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39" w:rsidRDefault="00872E39" w:rsidP="00872E39">
      <w:pPr>
        <w:pStyle w:val="Heading2"/>
        <w:spacing w:line="320" w:lineRule="exact"/>
      </w:pPr>
      <w:r>
        <w:rPr>
          <w:noProof/>
        </w:rPr>
        <w:drawing>
          <wp:anchor distT="0" distB="0" distL="114300" distR="114300" simplePos="0" relativeHeight="251660288" behindDoc="0" locked="0" layoutInCell="1" allowOverlap="1">
            <wp:simplePos x="0" y="0"/>
            <wp:positionH relativeFrom="column">
              <wp:posOffset>2477770</wp:posOffset>
            </wp:positionH>
            <wp:positionV relativeFrom="paragraph">
              <wp:posOffset>141605</wp:posOffset>
            </wp:positionV>
            <wp:extent cx="1114425" cy="1171575"/>
            <wp:effectExtent l="19050" t="0" r="952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114425" cy="1171575"/>
                    </a:xfrm>
                    <a:prstGeom prst="rect">
                      <a:avLst/>
                    </a:prstGeom>
                    <a:solidFill>
                      <a:srgbClr val="FFFF00"/>
                    </a:solidFill>
                    <a:ln w="9525">
                      <a:noFill/>
                      <a:miter lim="800000"/>
                      <a:headEnd/>
                      <a:tailEnd/>
                    </a:ln>
                  </pic:spPr>
                </pic:pic>
              </a:graphicData>
            </a:graphic>
          </wp:anchor>
        </w:drawing>
      </w:r>
    </w:p>
    <w:p w:rsidR="00872E39" w:rsidRDefault="00872E39" w:rsidP="00872E39">
      <w:pPr>
        <w:pStyle w:val="Heading2"/>
        <w:spacing w:line="320" w:lineRule="exact"/>
      </w:pPr>
    </w:p>
    <w:p w:rsidR="00872E39" w:rsidRPr="00FA01FB" w:rsidRDefault="00872E39" w:rsidP="00872E39">
      <w:pPr>
        <w:rPr>
          <w:lang w:val="en-US"/>
        </w:rPr>
      </w:pPr>
    </w:p>
    <w:p w:rsidR="00872E39" w:rsidRDefault="00872E39" w:rsidP="00872E39">
      <w:pPr>
        <w:pStyle w:val="Heading4"/>
        <w:jc w:val="center"/>
        <w:rPr>
          <w:rFonts w:ascii="Book Antiqua" w:hAnsi="Book Antiqua"/>
          <w:sz w:val="32"/>
          <w:szCs w:val="32"/>
        </w:rPr>
      </w:pPr>
    </w:p>
    <w:p w:rsidR="00872E39" w:rsidRDefault="00872E39" w:rsidP="00872E39">
      <w:pPr>
        <w:pStyle w:val="Heading4"/>
        <w:jc w:val="center"/>
        <w:rPr>
          <w:rFonts w:ascii="Book Antiqua" w:hAnsi="Book Antiqua"/>
          <w:sz w:val="32"/>
          <w:szCs w:val="32"/>
        </w:rPr>
      </w:pPr>
    </w:p>
    <w:p w:rsidR="00872E39" w:rsidRPr="008B74C0" w:rsidRDefault="00872E39" w:rsidP="00872E39">
      <w:pPr>
        <w:pStyle w:val="Heading4"/>
        <w:jc w:val="center"/>
        <w:rPr>
          <w:rFonts w:ascii="Book Antiqua" w:hAnsi="Book Antiqua"/>
          <w:sz w:val="32"/>
          <w:szCs w:val="32"/>
        </w:rPr>
      </w:pPr>
      <w:r>
        <w:rPr>
          <w:rFonts w:ascii="Book Antiqua" w:hAnsi="Book Antiqua"/>
          <w:sz w:val="32"/>
          <w:szCs w:val="32"/>
        </w:rPr>
        <w:t xml:space="preserve">WALIKOTA </w:t>
      </w:r>
      <w:r w:rsidRPr="008B74C0">
        <w:rPr>
          <w:rFonts w:ascii="Book Antiqua" w:hAnsi="Book Antiqua"/>
          <w:sz w:val="32"/>
          <w:szCs w:val="32"/>
        </w:rPr>
        <w:t>PANGKALPINANG</w:t>
      </w:r>
    </w:p>
    <w:p w:rsidR="00872E39" w:rsidRPr="008B74C0" w:rsidRDefault="00872E39" w:rsidP="00872E39">
      <w:pPr>
        <w:pStyle w:val="Heading2"/>
        <w:spacing w:line="320" w:lineRule="exact"/>
        <w:rPr>
          <w:rFonts w:ascii="Book Antiqua" w:hAnsi="Book Antiqua"/>
          <w:sz w:val="32"/>
          <w:szCs w:val="32"/>
        </w:rPr>
      </w:pPr>
    </w:p>
    <w:p w:rsidR="00872E39" w:rsidRDefault="00872E39" w:rsidP="00872E39">
      <w:pPr>
        <w:pStyle w:val="Heading2"/>
        <w:spacing w:line="320" w:lineRule="exact"/>
        <w:rPr>
          <w:sz w:val="24"/>
        </w:rPr>
      </w:pPr>
      <w:r>
        <w:rPr>
          <w:sz w:val="24"/>
        </w:rPr>
        <w:t xml:space="preserve"> PERATURAN DAERAH KOTA PANGKALPINANG</w:t>
      </w:r>
    </w:p>
    <w:p w:rsidR="00872E39" w:rsidRDefault="00872E39" w:rsidP="00872E39">
      <w:pPr>
        <w:pStyle w:val="Heading1"/>
        <w:spacing w:line="320" w:lineRule="exact"/>
      </w:pPr>
    </w:p>
    <w:p w:rsidR="00872E39" w:rsidRDefault="00872E39" w:rsidP="00872E39">
      <w:pPr>
        <w:pStyle w:val="Heading1"/>
        <w:spacing w:line="320" w:lineRule="exact"/>
        <w:rPr>
          <w:b w:val="0"/>
          <w:sz w:val="26"/>
        </w:rPr>
      </w:pPr>
      <w:proofErr w:type="gramStart"/>
      <w:r>
        <w:t xml:space="preserve">NOMOR  </w:t>
      </w:r>
      <w:r w:rsidR="007B76BC">
        <w:t>6</w:t>
      </w:r>
      <w:proofErr w:type="gramEnd"/>
      <w:r>
        <w:t xml:space="preserve">  TAHUN</w:t>
      </w:r>
      <w:r w:rsidR="009140D1">
        <w:t xml:space="preserve">  2011</w:t>
      </w:r>
    </w:p>
    <w:p w:rsidR="00872E39" w:rsidRDefault="00872E39" w:rsidP="00872E39">
      <w:pPr>
        <w:pStyle w:val="Heading1"/>
        <w:spacing w:line="320" w:lineRule="exact"/>
        <w:rPr>
          <w:sz w:val="26"/>
        </w:rPr>
      </w:pPr>
    </w:p>
    <w:p w:rsidR="00872E39" w:rsidRDefault="00872E39" w:rsidP="00872E39">
      <w:pPr>
        <w:pStyle w:val="Heading1"/>
        <w:spacing w:line="320" w:lineRule="exact"/>
        <w:rPr>
          <w:sz w:val="26"/>
        </w:rPr>
      </w:pPr>
      <w:r>
        <w:rPr>
          <w:sz w:val="26"/>
        </w:rPr>
        <w:t>TENTANG</w:t>
      </w:r>
    </w:p>
    <w:p w:rsidR="00872E39" w:rsidRDefault="00872E39" w:rsidP="00872E39">
      <w:pPr>
        <w:tabs>
          <w:tab w:val="left" w:pos="1418"/>
        </w:tabs>
        <w:spacing w:line="320" w:lineRule="exact"/>
        <w:jc w:val="center"/>
        <w:rPr>
          <w:b/>
          <w:sz w:val="26"/>
          <w:lang w:val="en-US"/>
        </w:rPr>
      </w:pPr>
    </w:p>
    <w:p w:rsidR="00872E39" w:rsidRDefault="00872E39" w:rsidP="00872E39">
      <w:pPr>
        <w:tabs>
          <w:tab w:val="left" w:pos="1418"/>
        </w:tabs>
        <w:spacing w:line="320" w:lineRule="exact"/>
        <w:jc w:val="center"/>
        <w:rPr>
          <w:b/>
          <w:sz w:val="26"/>
          <w:lang w:val="en-US"/>
        </w:rPr>
      </w:pPr>
      <w:r>
        <w:rPr>
          <w:b/>
          <w:sz w:val="26"/>
          <w:lang w:val="en-US"/>
        </w:rPr>
        <w:t xml:space="preserve">PENDAFTARAN PERUSAHAAN </w:t>
      </w:r>
    </w:p>
    <w:p w:rsidR="00872E39" w:rsidRDefault="00872E39" w:rsidP="00872E39">
      <w:pPr>
        <w:tabs>
          <w:tab w:val="left" w:pos="1418"/>
        </w:tabs>
        <w:spacing w:line="320" w:lineRule="exact"/>
        <w:jc w:val="center"/>
        <w:rPr>
          <w:b/>
          <w:sz w:val="26"/>
          <w:lang w:val="en-US"/>
        </w:rPr>
      </w:pPr>
    </w:p>
    <w:p w:rsidR="00872E39" w:rsidRDefault="00872E39" w:rsidP="00872E39">
      <w:pPr>
        <w:tabs>
          <w:tab w:val="left" w:pos="1418"/>
        </w:tabs>
        <w:spacing w:line="320" w:lineRule="exact"/>
        <w:jc w:val="center"/>
        <w:rPr>
          <w:b/>
          <w:sz w:val="26"/>
          <w:lang w:val="en-US"/>
        </w:rPr>
      </w:pPr>
      <w:r>
        <w:rPr>
          <w:b/>
          <w:sz w:val="26"/>
          <w:lang w:val="en-US"/>
        </w:rPr>
        <w:t>DENGAN RAHMAT TUHAN YANG MAHA ESA</w:t>
      </w:r>
    </w:p>
    <w:p w:rsidR="00872E39" w:rsidRDefault="00872E39" w:rsidP="00872E39">
      <w:pPr>
        <w:tabs>
          <w:tab w:val="left" w:pos="1418"/>
        </w:tabs>
        <w:spacing w:line="320" w:lineRule="exact"/>
        <w:jc w:val="center"/>
        <w:rPr>
          <w:b/>
          <w:sz w:val="26"/>
          <w:lang w:val="en-US"/>
        </w:rPr>
      </w:pPr>
    </w:p>
    <w:p w:rsidR="00872E39" w:rsidRDefault="00872E39" w:rsidP="00872E39">
      <w:pPr>
        <w:tabs>
          <w:tab w:val="left" w:pos="1418"/>
        </w:tabs>
        <w:spacing w:line="320" w:lineRule="exact"/>
        <w:jc w:val="center"/>
        <w:rPr>
          <w:b/>
          <w:sz w:val="26"/>
          <w:lang w:val="en-US"/>
        </w:rPr>
      </w:pPr>
      <w:r>
        <w:rPr>
          <w:b/>
          <w:sz w:val="26"/>
          <w:lang w:val="en-US"/>
        </w:rPr>
        <w:t>WALIKOTA PANGKALPINANG,</w:t>
      </w:r>
    </w:p>
    <w:p w:rsidR="00872E39" w:rsidRDefault="00872E39" w:rsidP="00872E39">
      <w:pPr>
        <w:tabs>
          <w:tab w:val="left" w:pos="1418"/>
        </w:tabs>
        <w:spacing w:line="360" w:lineRule="auto"/>
        <w:jc w:val="both"/>
        <w:rPr>
          <w:b/>
          <w:sz w:val="26"/>
          <w:lang w:val="en-US"/>
        </w:rPr>
      </w:pPr>
    </w:p>
    <w:tbl>
      <w:tblPr>
        <w:tblW w:w="0" w:type="auto"/>
        <w:tblLayout w:type="fixed"/>
        <w:tblLook w:val="0000"/>
      </w:tblPr>
      <w:tblGrid>
        <w:gridCol w:w="1951"/>
        <w:gridCol w:w="283"/>
        <w:gridCol w:w="7513"/>
      </w:tblGrid>
      <w:tr w:rsidR="00872E39" w:rsidTr="001C16B8">
        <w:tc>
          <w:tcPr>
            <w:tcW w:w="1951" w:type="dxa"/>
          </w:tcPr>
          <w:p w:rsidR="00872E39" w:rsidRPr="000D0950" w:rsidRDefault="00872E39" w:rsidP="001C16B8">
            <w:pPr>
              <w:tabs>
                <w:tab w:val="left" w:pos="1418"/>
              </w:tabs>
              <w:spacing w:line="320" w:lineRule="exact"/>
              <w:jc w:val="both"/>
              <w:rPr>
                <w:b/>
                <w:lang w:val="en-US"/>
              </w:rPr>
            </w:pPr>
            <w:r w:rsidRPr="000D0950">
              <w:rPr>
                <w:b/>
                <w:lang w:val="en-US"/>
              </w:rPr>
              <w:t xml:space="preserve">Menimbang </w:t>
            </w:r>
          </w:p>
        </w:tc>
        <w:tc>
          <w:tcPr>
            <w:tcW w:w="283" w:type="dxa"/>
          </w:tcPr>
          <w:p w:rsidR="00872E39" w:rsidRDefault="00872E39" w:rsidP="001C16B8">
            <w:pPr>
              <w:tabs>
                <w:tab w:val="left" w:pos="1418"/>
              </w:tabs>
              <w:spacing w:line="320" w:lineRule="exact"/>
              <w:jc w:val="center"/>
              <w:rPr>
                <w:lang w:val="en-US"/>
              </w:rPr>
            </w:pPr>
            <w:r>
              <w:rPr>
                <w:lang w:val="en-US"/>
              </w:rPr>
              <w:t>:</w:t>
            </w:r>
          </w:p>
        </w:tc>
        <w:tc>
          <w:tcPr>
            <w:tcW w:w="7513" w:type="dxa"/>
          </w:tcPr>
          <w:p w:rsidR="00872E39" w:rsidRDefault="00872E39" w:rsidP="001C16B8">
            <w:pPr>
              <w:numPr>
                <w:ilvl w:val="0"/>
                <w:numId w:val="1"/>
              </w:numPr>
              <w:tabs>
                <w:tab w:val="left" w:pos="1418"/>
              </w:tabs>
              <w:spacing w:line="320" w:lineRule="exact"/>
              <w:jc w:val="both"/>
              <w:rPr>
                <w:lang w:val="en-US"/>
              </w:rPr>
            </w:pPr>
            <w:r>
              <w:rPr>
                <w:lang w:val="en-US"/>
              </w:rPr>
              <w:t>bahwa dengan semakin meningkatnya perkembangan usaha dalam bentuk Perusahaan di Kota Pangkalpinang, maka dalam rangka pembinaan, pengawasan dan penertiban terhadap kegiatan usaha perlu adanya pemberian tanda pendaftaran perusahaan;</w:t>
            </w:r>
          </w:p>
          <w:p w:rsidR="00872E39" w:rsidRDefault="00872E39" w:rsidP="001C16B8">
            <w:pPr>
              <w:tabs>
                <w:tab w:val="left" w:pos="1418"/>
              </w:tabs>
              <w:spacing w:line="320" w:lineRule="exact"/>
              <w:ind w:left="360"/>
              <w:jc w:val="both"/>
              <w:rPr>
                <w:lang w:val="en-US"/>
              </w:rPr>
            </w:pPr>
          </w:p>
          <w:p w:rsidR="00872E39" w:rsidRDefault="00872E39" w:rsidP="001C16B8">
            <w:pPr>
              <w:numPr>
                <w:ilvl w:val="0"/>
                <w:numId w:val="1"/>
              </w:numPr>
              <w:tabs>
                <w:tab w:val="left" w:pos="1418"/>
              </w:tabs>
              <w:spacing w:line="320" w:lineRule="exact"/>
              <w:jc w:val="both"/>
              <w:rPr>
                <w:lang w:val="en-US"/>
              </w:rPr>
            </w:pPr>
            <w:r>
              <w:rPr>
                <w:lang w:val="en-US"/>
              </w:rPr>
              <w:t>bahwa untuk itu perlu disusun suatu pedoman penyelenggaraan pendaftaran perusahaan sebagai upaya peningkatan pelayanan prima kepada dunia usaha;</w:t>
            </w:r>
          </w:p>
          <w:p w:rsidR="00872E39" w:rsidRDefault="00872E39" w:rsidP="001C16B8">
            <w:pPr>
              <w:pStyle w:val="ListParagraph"/>
              <w:rPr>
                <w:lang w:val="en-US"/>
              </w:rPr>
            </w:pPr>
          </w:p>
          <w:p w:rsidR="00872E39" w:rsidRDefault="00872E39" w:rsidP="001C16B8">
            <w:pPr>
              <w:numPr>
                <w:ilvl w:val="0"/>
                <w:numId w:val="1"/>
              </w:numPr>
              <w:tabs>
                <w:tab w:val="left" w:pos="1418"/>
              </w:tabs>
              <w:spacing w:line="320" w:lineRule="exact"/>
              <w:jc w:val="both"/>
              <w:rPr>
                <w:lang w:val="en-US"/>
              </w:rPr>
            </w:pPr>
            <w:r>
              <w:rPr>
                <w:lang w:val="en-US"/>
              </w:rPr>
              <w:t>bahwa berdasarkan pertimbangan sebagaimana dimaksud dalam huruf a dan huruf b  perlu membentuk  Peraturan Daerah Kota Pangkalpinang tentang Pendaftaran Perusahaan;</w:t>
            </w:r>
          </w:p>
          <w:p w:rsidR="00872E39" w:rsidRDefault="00872E39" w:rsidP="001C16B8">
            <w:pPr>
              <w:tabs>
                <w:tab w:val="left" w:pos="1418"/>
              </w:tabs>
              <w:spacing w:line="320" w:lineRule="exact"/>
              <w:jc w:val="both"/>
              <w:rPr>
                <w:lang w:val="en-US"/>
              </w:rPr>
            </w:pPr>
          </w:p>
        </w:tc>
      </w:tr>
      <w:tr w:rsidR="00872E39" w:rsidTr="001C16B8">
        <w:tc>
          <w:tcPr>
            <w:tcW w:w="1951" w:type="dxa"/>
          </w:tcPr>
          <w:p w:rsidR="00872E39" w:rsidRPr="000D0950" w:rsidRDefault="00872E39" w:rsidP="001C16B8">
            <w:pPr>
              <w:tabs>
                <w:tab w:val="left" w:pos="1418"/>
              </w:tabs>
              <w:spacing w:line="320" w:lineRule="exact"/>
              <w:jc w:val="both"/>
              <w:rPr>
                <w:b/>
                <w:lang w:val="en-US"/>
              </w:rPr>
            </w:pPr>
            <w:r w:rsidRPr="000D0950">
              <w:rPr>
                <w:b/>
                <w:lang w:val="en-US"/>
              </w:rPr>
              <w:t xml:space="preserve">Mengingat </w:t>
            </w:r>
          </w:p>
        </w:tc>
        <w:tc>
          <w:tcPr>
            <w:tcW w:w="283" w:type="dxa"/>
          </w:tcPr>
          <w:p w:rsidR="00872E39" w:rsidRDefault="00872E39" w:rsidP="001C16B8">
            <w:pPr>
              <w:tabs>
                <w:tab w:val="left" w:pos="1418"/>
              </w:tabs>
              <w:spacing w:line="320" w:lineRule="exact"/>
              <w:jc w:val="both"/>
              <w:rPr>
                <w:lang w:val="en-US"/>
              </w:rPr>
            </w:pPr>
            <w:r>
              <w:rPr>
                <w:lang w:val="en-US"/>
              </w:rPr>
              <w:t xml:space="preserve">: </w:t>
            </w:r>
          </w:p>
        </w:tc>
        <w:tc>
          <w:tcPr>
            <w:tcW w:w="7513" w:type="dxa"/>
          </w:tcPr>
          <w:p w:rsidR="00872E39" w:rsidRDefault="00872E39" w:rsidP="001C16B8">
            <w:pPr>
              <w:numPr>
                <w:ilvl w:val="0"/>
                <w:numId w:val="2"/>
              </w:numPr>
              <w:tabs>
                <w:tab w:val="left" w:pos="1418"/>
              </w:tabs>
              <w:spacing w:line="320" w:lineRule="exact"/>
              <w:jc w:val="both"/>
              <w:rPr>
                <w:szCs w:val="22"/>
                <w:lang w:val="en-US"/>
              </w:rPr>
            </w:pPr>
            <w:r>
              <w:rPr>
                <w:szCs w:val="22"/>
                <w:lang w:val="en-US"/>
              </w:rPr>
              <w:t>Pasal 18 ayat (6) Undang-Undang Dasar Negara Republik Indonesia Tahun 1945;</w:t>
            </w:r>
          </w:p>
          <w:p w:rsidR="00872E39" w:rsidRDefault="00872E39" w:rsidP="001C16B8">
            <w:pPr>
              <w:tabs>
                <w:tab w:val="left" w:pos="1418"/>
              </w:tabs>
              <w:spacing w:line="320" w:lineRule="exact"/>
              <w:ind w:left="360"/>
              <w:jc w:val="both"/>
              <w:rPr>
                <w:szCs w:val="22"/>
                <w:lang w:val="en-US"/>
              </w:rPr>
            </w:pPr>
          </w:p>
          <w:p w:rsidR="00872E39" w:rsidRPr="00E84FE2" w:rsidRDefault="00872E39" w:rsidP="001C16B8">
            <w:pPr>
              <w:numPr>
                <w:ilvl w:val="0"/>
                <w:numId w:val="2"/>
              </w:numPr>
              <w:tabs>
                <w:tab w:val="left" w:pos="1418"/>
              </w:tabs>
              <w:spacing w:line="320" w:lineRule="exact"/>
              <w:jc w:val="both"/>
              <w:rPr>
                <w:szCs w:val="22"/>
                <w:lang w:val="en-US"/>
              </w:rPr>
            </w:pPr>
            <w:r w:rsidRPr="00617531">
              <w:rPr>
                <w:szCs w:val="22"/>
                <w:lang w:val="en-US"/>
              </w:rPr>
              <w:t>Undang-Undang Nomor 28 Tahun 1959 tentang Penetapan Undang-Undang Darurat Nomor 4 Tahun 1956 (Lembaran Negara Republik Indonesia Tahun 1956 Nomor 55, Tambahan Lembaran Negara Republik Indonesia Nomor 1091), Undang-Undang Darurat Nomor 5 Tahun 1956 (Lembaran Negara Republik Indonesia Tahun 1956 Nomor 56, Tambahan Lembaran Negara Republik Indonesia Nomor 1091) dan Undang-Undang Darurat Nomor 6 Tahun 1956 (Lembaran Negara Republik Indonesia Tahun 1956 Nomor 57, Tambahan Lembaran Negara Republik Indonesia Nomor 1091) tentang Pembentukan Daerah Tingkat II Termasuk Kotapraja Dalam Lingkungan Daerah Tingkat I Sumatera Selatan sebagai Undang-Undang (Lembaran Negara Republik Indonesia Tahun 1959 Nomor 73, Tambahan Lembaran Negara Republik Indonesia Nomor 1821);</w:t>
            </w:r>
          </w:p>
          <w:p w:rsidR="00E84FE2" w:rsidRDefault="00E84FE2" w:rsidP="00E84FE2">
            <w:pPr>
              <w:pStyle w:val="ListParagraph"/>
              <w:rPr>
                <w:szCs w:val="22"/>
                <w:lang w:val="en-US"/>
              </w:rPr>
            </w:pPr>
          </w:p>
          <w:p w:rsidR="00872E39" w:rsidRPr="00E84FE2" w:rsidRDefault="00872E39" w:rsidP="00E84FE2">
            <w:pPr>
              <w:numPr>
                <w:ilvl w:val="0"/>
                <w:numId w:val="2"/>
              </w:numPr>
              <w:tabs>
                <w:tab w:val="left" w:pos="1418"/>
              </w:tabs>
              <w:spacing w:line="320" w:lineRule="exact"/>
              <w:jc w:val="both"/>
              <w:rPr>
                <w:szCs w:val="22"/>
                <w:lang w:val="en-US"/>
              </w:rPr>
            </w:pPr>
            <w:r w:rsidRPr="00E84FE2">
              <w:rPr>
                <w:lang w:val="en-US"/>
              </w:rPr>
              <w:lastRenderedPageBreak/>
              <w:t>Undang-Undang Nomor 3 Tahun 1982 tentang Wajib Daftar Perusahaan (Lembaran Negara Republik Indonesia Tahun 1982 Nomor 7, Tambahan Lembaran Negara Republik Indonesia Nomor 3214);</w:t>
            </w:r>
          </w:p>
          <w:p w:rsidR="00872E39" w:rsidRDefault="00872E39" w:rsidP="001C16B8">
            <w:pPr>
              <w:tabs>
                <w:tab w:val="left" w:pos="1418"/>
              </w:tabs>
              <w:spacing w:line="320" w:lineRule="exact"/>
              <w:ind w:left="360"/>
              <w:jc w:val="both"/>
              <w:rPr>
                <w:lang w:val="en-US"/>
              </w:rPr>
            </w:pPr>
          </w:p>
          <w:p w:rsidR="00872E39" w:rsidRDefault="00872E39" w:rsidP="001C16B8">
            <w:pPr>
              <w:numPr>
                <w:ilvl w:val="0"/>
                <w:numId w:val="2"/>
              </w:numPr>
              <w:tabs>
                <w:tab w:val="left" w:pos="1418"/>
              </w:tabs>
              <w:spacing w:line="320" w:lineRule="exact"/>
              <w:jc w:val="both"/>
              <w:rPr>
                <w:lang w:val="en-US"/>
              </w:rPr>
            </w:pPr>
            <w:r w:rsidRPr="00810A7D">
              <w:rPr>
                <w:lang w:val="en-US"/>
              </w:rPr>
              <w:t>Undang-Undang Nomor 5 Tahun 1984 tentang Perindustrian (Lembaran Negara Republik Indonesia Tahun 1984 Nomor 22, Tambahan Lembaran Negara Republik Indonesia Nomor 3274);</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767560">
              <w:rPr>
                <w:lang w:val="en-US"/>
              </w:rPr>
              <w:t>Undang-Undang Nomor 25 Tahun 1992 tentang Perkoperasian (Lembaran Negara Republik Indonesia Tahun 1992, Tambahan Lembaran Negara Republik Indonesia Nomor 3214);</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767560">
              <w:rPr>
                <w:lang w:val="en-US"/>
              </w:rPr>
              <w:t>Undang-Undang Nomor 9 Tahun 1995 tentang Usaha Kecil (Lembaran Negara Republik Indonesia Tahun 1999 Nomor 74, Tambahan Lembaran Negara Nomor 3611);</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767560">
              <w:rPr>
                <w:lang w:val="en-US"/>
              </w:rPr>
              <w:t>Undang-Undang Nomor 27 Tahun 2000 tentang Pembentukan Propinsi Kepulauan Bangka Belitung (Lembaran Negara Republik Indonesia Tahun 2000 Nomor 217, Tambahan Lembaran Negara Nomor 4033);</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767560">
              <w:rPr>
                <w:lang w:val="en-US"/>
              </w:rPr>
              <w:t>Undang-Undang Nomor 10 Tahun 2004 tentang Pembentukan Peraturan Perundang-undangan (Lembaran Negara Republik Indonesia Tahun 2004 Nomor 53, Tambahan Lembaran Negara Republik Indonesia Nomor 4389);</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767560">
              <w:rPr>
                <w:lang w:val="en-US"/>
              </w:rPr>
              <w:t>Undang-Undang Nomor 32 Tahun 2004 tentang Pemerintahan Daerah (Lembaran Negara Republik Indonesia Tahun 2004 Nomor 125, Tambahan Lembaran Negara Nomor 4437), sebagaimana telah diubah beberapa kali terakhir dengan Undang-Undang Nomor 12 Tahun 2008 (Lembaran Negara Republik Indonesia Tahun 2008 Nomor 59, Tambahan Lembaran Negara Republik Indonesia Nomor 4844);</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767560">
              <w:rPr>
                <w:lang w:val="en-US"/>
              </w:rPr>
              <w:t>Undang-Undang Nomor 40 Tahun 2007 tentang Perseroan Terbatas</w:t>
            </w:r>
            <w:r>
              <w:rPr>
                <w:lang w:val="en-US"/>
              </w:rPr>
              <w:t xml:space="preserve"> (Lembaran Negara Republik Indonesia Tahun 2007 Nomor 106, Tambahan Lembaran Negara Republik Indonesia Nomor 4756)</w:t>
            </w:r>
            <w:r w:rsidRPr="00767560">
              <w:rPr>
                <w:lang w:val="en-US"/>
              </w:rPr>
              <w:t>;</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767560">
              <w:rPr>
                <w:lang w:val="en-US"/>
              </w:rPr>
              <w:t>Peraturan Pemerintah Nomor 38 Tahun 2007 tentang Pembagian Urusan Pemerintahan Antara Pemerintah, Pemerintahan Daerah Provinsi, Dan Pemerintahan Daerah Kabupaten/ Kota (Lembaran Negara Republik Indonesia Tahun 2007 Nomor 82, Tambahan Lembaran Negara Republik Indonesia Nomor 4737);</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sidRPr="0065449A">
              <w:rPr>
                <w:lang w:val="en-US"/>
              </w:rPr>
              <w:t>Peraturan Pemerintah Nomor 41 Tahun 2007 tentang Organisasi Perangkat Daerah (Lembaran Negara Republik Indonesia Tahun 2007 Nomor 89, Tambahan Lembaran Negara Republik Indonesia Nomor 4741);</w:t>
            </w:r>
          </w:p>
          <w:p w:rsidR="00872E39" w:rsidRDefault="00872E39" w:rsidP="001C16B8">
            <w:pPr>
              <w:pStyle w:val="ListParagraph"/>
              <w:rPr>
                <w:lang w:val="en-US"/>
              </w:rPr>
            </w:pPr>
          </w:p>
          <w:p w:rsidR="00872E39" w:rsidRDefault="00872E39" w:rsidP="001C16B8">
            <w:pPr>
              <w:numPr>
                <w:ilvl w:val="0"/>
                <w:numId w:val="2"/>
              </w:numPr>
              <w:tabs>
                <w:tab w:val="left" w:pos="1418"/>
              </w:tabs>
              <w:spacing w:line="320" w:lineRule="exact"/>
              <w:jc w:val="both"/>
              <w:rPr>
                <w:lang w:val="en-US"/>
              </w:rPr>
            </w:pPr>
            <w:r>
              <w:rPr>
                <w:lang w:val="en-US"/>
              </w:rPr>
              <w:t>Peraturan Daerah Kota Pangkalpinang Nomor 02 Tahun 2008 tentang Urusan Pemerintahan Kota Pangkalpinang (Lembaran Daerah Kota Pangkalpinang Tahun 2008 Nomor 02, Seri D Nomor 01);</w:t>
            </w:r>
          </w:p>
          <w:p w:rsidR="00872E39" w:rsidRDefault="00872E39" w:rsidP="001C16B8">
            <w:pPr>
              <w:pStyle w:val="ListParagraph"/>
              <w:rPr>
                <w:lang w:val="id-ID"/>
              </w:rPr>
            </w:pPr>
          </w:p>
          <w:p w:rsidR="00872E39" w:rsidRPr="00872E39" w:rsidRDefault="00872E39" w:rsidP="001C16B8">
            <w:pPr>
              <w:pStyle w:val="ListParagraph"/>
              <w:rPr>
                <w:lang w:val="id-ID"/>
              </w:rPr>
            </w:pPr>
          </w:p>
          <w:p w:rsidR="00872E39" w:rsidRDefault="00872E39" w:rsidP="001C16B8">
            <w:pPr>
              <w:tabs>
                <w:tab w:val="left" w:pos="1418"/>
              </w:tabs>
              <w:spacing w:line="320" w:lineRule="exact"/>
              <w:ind w:left="360"/>
              <w:jc w:val="both"/>
              <w:rPr>
                <w:lang w:val="en-US"/>
              </w:rPr>
            </w:pPr>
          </w:p>
          <w:p w:rsidR="00872E39" w:rsidRDefault="00872E39" w:rsidP="00E84FE2">
            <w:pPr>
              <w:numPr>
                <w:ilvl w:val="0"/>
                <w:numId w:val="2"/>
              </w:numPr>
              <w:tabs>
                <w:tab w:val="left" w:pos="1418"/>
              </w:tabs>
              <w:spacing w:line="320" w:lineRule="exact"/>
              <w:jc w:val="both"/>
              <w:rPr>
                <w:lang w:val="en-US"/>
              </w:rPr>
            </w:pPr>
            <w:r>
              <w:rPr>
                <w:lang w:val="en-US"/>
              </w:rPr>
              <w:t>Peraturan Daerah Kota Pangkalpinang Nomor 24 Tahun 2009 tentang Organisasi dan Tata Kerja Dinas Daerah Kota Pangkalpinang (Lembaran Daerah Kota Pangkalpinang Tahun 2010 Nomor 7)</w:t>
            </w:r>
            <w:r w:rsidR="00E84FE2">
              <w:rPr>
                <w:lang w:val="id-ID"/>
              </w:rPr>
              <w:t>;</w:t>
            </w:r>
          </w:p>
        </w:tc>
      </w:tr>
    </w:tbl>
    <w:p w:rsidR="00872E39" w:rsidRDefault="00872E39" w:rsidP="00872E39"/>
    <w:p w:rsidR="00872E39" w:rsidRDefault="00872E39" w:rsidP="00872E39"/>
    <w:p w:rsidR="00872E39" w:rsidRDefault="00872E39" w:rsidP="00872E39"/>
    <w:p w:rsidR="00872E39" w:rsidRPr="00413DD8" w:rsidRDefault="00872E39" w:rsidP="00872E39">
      <w:pPr>
        <w:pStyle w:val="Heading1"/>
        <w:spacing w:line="360" w:lineRule="auto"/>
        <w:rPr>
          <w:b w:val="0"/>
        </w:rPr>
      </w:pPr>
      <w:r w:rsidRPr="00413DD8">
        <w:rPr>
          <w:b w:val="0"/>
        </w:rPr>
        <w:t>Dengan Persetujuan Bersama</w:t>
      </w:r>
    </w:p>
    <w:p w:rsidR="00872E39" w:rsidRPr="00413DD8" w:rsidRDefault="00872E39" w:rsidP="00872E39">
      <w:pPr>
        <w:spacing w:line="360" w:lineRule="auto"/>
        <w:jc w:val="center"/>
        <w:rPr>
          <w:lang w:val="en-US"/>
        </w:rPr>
      </w:pPr>
      <w:r w:rsidRPr="00413DD8">
        <w:rPr>
          <w:lang w:val="en-US"/>
        </w:rPr>
        <w:t>DEWAN PERWAKILAN RAKYAT DAERAH KOTA PANGKALPINANG</w:t>
      </w:r>
    </w:p>
    <w:p w:rsidR="00872E39" w:rsidRPr="00413DD8" w:rsidRDefault="00872E39" w:rsidP="00872E39">
      <w:pPr>
        <w:spacing w:line="360" w:lineRule="auto"/>
        <w:jc w:val="center"/>
        <w:rPr>
          <w:lang w:val="en-US"/>
        </w:rPr>
      </w:pPr>
      <w:proofErr w:type="gramStart"/>
      <w:r>
        <w:rPr>
          <w:lang w:val="en-US"/>
        </w:rPr>
        <w:t>d</w:t>
      </w:r>
      <w:r w:rsidRPr="00413DD8">
        <w:rPr>
          <w:lang w:val="en-US"/>
        </w:rPr>
        <w:t>an</w:t>
      </w:r>
      <w:proofErr w:type="gramEnd"/>
    </w:p>
    <w:p w:rsidR="00872E39" w:rsidRPr="00413DD8" w:rsidRDefault="00872E39" w:rsidP="00872E39">
      <w:pPr>
        <w:spacing w:line="360" w:lineRule="auto"/>
        <w:jc w:val="center"/>
        <w:rPr>
          <w:lang w:val="en-US"/>
        </w:rPr>
      </w:pPr>
      <w:r w:rsidRPr="00413DD8">
        <w:rPr>
          <w:lang w:val="en-US"/>
        </w:rPr>
        <w:t>WALIKOTA PANGKALPINANG</w:t>
      </w:r>
    </w:p>
    <w:p w:rsidR="00872E39" w:rsidRDefault="00872E39" w:rsidP="00872E39">
      <w:pPr>
        <w:spacing w:line="360" w:lineRule="auto"/>
        <w:jc w:val="center"/>
        <w:rPr>
          <w:lang w:val="en-US"/>
        </w:rPr>
      </w:pPr>
    </w:p>
    <w:p w:rsidR="00872E39" w:rsidRPr="00413DD8" w:rsidRDefault="00872E39" w:rsidP="00872E39">
      <w:pPr>
        <w:spacing w:line="360" w:lineRule="auto"/>
        <w:jc w:val="center"/>
        <w:rPr>
          <w:lang w:val="en-US"/>
        </w:rPr>
      </w:pPr>
      <w:proofErr w:type="gramStart"/>
      <w:r w:rsidRPr="00413DD8">
        <w:rPr>
          <w:lang w:val="en-US"/>
        </w:rPr>
        <w:t>MEMUTUSKAN :</w:t>
      </w:r>
      <w:proofErr w:type="gramEnd"/>
    </w:p>
    <w:p w:rsidR="00872E39" w:rsidRPr="00413DD8" w:rsidRDefault="00872E39" w:rsidP="00872E39">
      <w:pPr>
        <w:rPr>
          <w:lang w:val="en-US"/>
        </w:rPr>
      </w:pPr>
    </w:p>
    <w:p w:rsidR="00872E39" w:rsidRPr="00413DD8" w:rsidRDefault="00872E39" w:rsidP="00872E39">
      <w:pPr>
        <w:tabs>
          <w:tab w:val="left" w:pos="1418"/>
        </w:tabs>
        <w:jc w:val="center"/>
        <w:rPr>
          <w:sz w:val="24"/>
          <w:lang w:val="en-US"/>
        </w:rPr>
      </w:pPr>
    </w:p>
    <w:tbl>
      <w:tblPr>
        <w:tblW w:w="0" w:type="auto"/>
        <w:tblLayout w:type="fixed"/>
        <w:tblLook w:val="0000"/>
      </w:tblPr>
      <w:tblGrid>
        <w:gridCol w:w="1951"/>
        <w:gridCol w:w="283"/>
        <w:gridCol w:w="7513"/>
      </w:tblGrid>
      <w:tr w:rsidR="00872E39" w:rsidRPr="00413DD8" w:rsidTr="001C16B8">
        <w:tc>
          <w:tcPr>
            <w:tcW w:w="1951" w:type="dxa"/>
          </w:tcPr>
          <w:p w:rsidR="00872E39" w:rsidRPr="00413DD8" w:rsidRDefault="00872E39" w:rsidP="001C16B8">
            <w:pPr>
              <w:tabs>
                <w:tab w:val="left" w:pos="1418"/>
              </w:tabs>
              <w:spacing w:line="360" w:lineRule="auto"/>
              <w:jc w:val="both"/>
              <w:rPr>
                <w:lang w:val="en-US"/>
              </w:rPr>
            </w:pPr>
            <w:r w:rsidRPr="00413DD8">
              <w:rPr>
                <w:lang w:val="en-US"/>
              </w:rPr>
              <w:t xml:space="preserve">Menetapkan  </w:t>
            </w:r>
          </w:p>
        </w:tc>
        <w:tc>
          <w:tcPr>
            <w:tcW w:w="283" w:type="dxa"/>
          </w:tcPr>
          <w:p w:rsidR="00872E39" w:rsidRPr="00413DD8" w:rsidRDefault="00872E39" w:rsidP="001C16B8">
            <w:pPr>
              <w:tabs>
                <w:tab w:val="left" w:pos="1418"/>
              </w:tabs>
              <w:spacing w:line="360" w:lineRule="auto"/>
              <w:jc w:val="center"/>
              <w:rPr>
                <w:lang w:val="en-US"/>
              </w:rPr>
            </w:pPr>
            <w:r w:rsidRPr="00413DD8">
              <w:rPr>
                <w:lang w:val="en-US"/>
              </w:rPr>
              <w:t>:</w:t>
            </w:r>
          </w:p>
        </w:tc>
        <w:tc>
          <w:tcPr>
            <w:tcW w:w="7513" w:type="dxa"/>
          </w:tcPr>
          <w:p w:rsidR="00872E39" w:rsidRPr="00413DD8" w:rsidRDefault="00872E39" w:rsidP="001C16B8">
            <w:pPr>
              <w:tabs>
                <w:tab w:val="left" w:pos="1418"/>
              </w:tabs>
              <w:jc w:val="both"/>
              <w:rPr>
                <w:lang w:val="en-US"/>
              </w:rPr>
            </w:pPr>
            <w:r w:rsidRPr="00413DD8">
              <w:rPr>
                <w:lang w:val="en-US"/>
              </w:rPr>
              <w:t xml:space="preserve">PERATURAN DAERAH  TENTANG PENDAFTARAN PERUSAHAAN </w:t>
            </w:r>
          </w:p>
          <w:p w:rsidR="00872E39" w:rsidRPr="00413DD8" w:rsidRDefault="00872E39" w:rsidP="001C16B8">
            <w:pPr>
              <w:tabs>
                <w:tab w:val="left" w:pos="1418"/>
              </w:tabs>
              <w:spacing w:line="360" w:lineRule="auto"/>
              <w:jc w:val="both"/>
              <w:rPr>
                <w:lang w:val="en-US"/>
              </w:rPr>
            </w:pPr>
          </w:p>
        </w:tc>
      </w:tr>
    </w:tbl>
    <w:p w:rsidR="00872E39" w:rsidRDefault="00872E39" w:rsidP="00872E39">
      <w:pPr>
        <w:tabs>
          <w:tab w:val="left" w:pos="1418"/>
        </w:tabs>
        <w:jc w:val="both"/>
        <w:rPr>
          <w:b/>
          <w:lang w:val="en-US"/>
        </w:rPr>
      </w:pPr>
    </w:p>
    <w:p w:rsidR="00872E39" w:rsidRDefault="00872E39" w:rsidP="00872E39">
      <w:pPr>
        <w:tabs>
          <w:tab w:val="left" w:pos="1418"/>
        </w:tabs>
        <w:jc w:val="center"/>
        <w:rPr>
          <w:b/>
          <w:sz w:val="24"/>
          <w:szCs w:val="24"/>
          <w:lang w:val="en-US"/>
        </w:rPr>
      </w:pPr>
      <w:r>
        <w:rPr>
          <w:b/>
          <w:sz w:val="24"/>
          <w:szCs w:val="24"/>
          <w:lang w:val="en-US"/>
        </w:rPr>
        <w:t>BAB I</w:t>
      </w:r>
    </w:p>
    <w:p w:rsidR="00872E39" w:rsidRDefault="00872E39" w:rsidP="00872E39">
      <w:pPr>
        <w:tabs>
          <w:tab w:val="left" w:pos="1418"/>
        </w:tabs>
        <w:jc w:val="center"/>
        <w:rPr>
          <w:b/>
          <w:sz w:val="24"/>
          <w:szCs w:val="24"/>
          <w:lang w:val="en-US"/>
        </w:rPr>
      </w:pPr>
      <w:proofErr w:type="gramStart"/>
      <w:r>
        <w:rPr>
          <w:b/>
          <w:sz w:val="24"/>
          <w:szCs w:val="24"/>
          <w:lang w:val="en-US"/>
        </w:rPr>
        <w:t>KETENTUAN  UMUM</w:t>
      </w:r>
      <w:proofErr w:type="gramEnd"/>
    </w:p>
    <w:p w:rsidR="00872E39" w:rsidRDefault="00872E39" w:rsidP="00872E39">
      <w:pPr>
        <w:tabs>
          <w:tab w:val="left" w:pos="1418"/>
        </w:tabs>
        <w:jc w:val="center"/>
        <w:rPr>
          <w:b/>
          <w:sz w:val="24"/>
          <w:szCs w:val="24"/>
          <w:lang w:val="en-US"/>
        </w:rPr>
      </w:pPr>
    </w:p>
    <w:p w:rsidR="00872E39" w:rsidRDefault="00872E39" w:rsidP="00872E39">
      <w:pPr>
        <w:tabs>
          <w:tab w:val="left" w:pos="1418"/>
        </w:tabs>
        <w:jc w:val="center"/>
        <w:rPr>
          <w:b/>
          <w:sz w:val="24"/>
          <w:szCs w:val="24"/>
          <w:lang w:val="en-US"/>
        </w:rPr>
      </w:pPr>
      <w:r w:rsidRPr="00263B35">
        <w:rPr>
          <w:b/>
          <w:sz w:val="24"/>
          <w:szCs w:val="24"/>
          <w:lang w:val="en-US"/>
        </w:rPr>
        <w:t>Pasal 1</w:t>
      </w:r>
    </w:p>
    <w:p w:rsidR="00872E39" w:rsidRDefault="00872E39" w:rsidP="00872E39">
      <w:pPr>
        <w:tabs>
          <w:tab w:val="left" w:pos="1418"/>
        </w:tabs>
        <w:jc w:val="center"/>
        <w:rPr>
          <w:b/>
          <w:sz w:val="24"/>
          <w:szCs w:val="24"/>
          <w:lang w:val="en-US"/>
        </w:rPr>
      </w:pPr>
    </w:p>
    <w:p w:rsidR="00872E39" w:rsidRDefault="00872E39" w:rsidP="00872E39">
      <w:pPr>
        <w:tabs>
          <w:tab w:val="left" w:pos="540"/>
        </w:tabs>
        <w:jc w:val="both"/>
        <w:rPr>
          <w:szCs w:val="22"/>
          <w:lang w:val="en-US"/>
        </w:rPr>
      </w:pPr>
      <w:r>
        <w:rPr>
          <w:szCs w:val="22"/>
          <w:lang w:val="en-US"/>
        </w:rPr>
        <w:t xml:space="preserve">Dalam Peraturan Daerah ini yang dimaksud </w:t>
      </w:r>
      <w:proofErr w:type="gramStart"/>
      <w:r>
        <w:rPr>
          <w:szCs w:val="22"/>
          <w:lang w:val="en-US"/>
        </w:rPr>
        <w:t>dengan :</w:t>
      </w:r>
      <w:proofErr w:type="gramEnd"/>
    </w:p>
    <w:p w:rsidR="00872E39" w:rsidRDefault="00872E39" w:rsidP="00872E39">
      <w:pPr>
        <w:tabs>
          <w:tab w:val="left" w:pos="540"/>
        </w:tabs>
        <w:jc w:val="both"/>
        <w:rPr>
          <w:szCs w:val="22"/>
          <w:lang w:val="en-US"/>
        </w:rPr>
      </w:pPr>
    </w:p>
    <w:p w:rsidR="00872E39" w:rsidRDefault="00872E39" w:rsidP="00872E39">
      <w:pPr>
        <w:numPr>
          <w:ilvl w:val="0"/>
          <w:numId w:val="3"/>
        </w:numPr>
        <w:tabs>
          <w:tab w:val="left" w:pos="0"/>
          <w:tab w:val="left" w:pos="284"/>
          <w:tab w:val="left" w:pos="567"/>
          <w:tab w:val="left" w:pos="851"/>
          <w:tab w:val="left" w:pos="993"/>
        </w:tabs>
        <w:ind w:hanging="720"/>
        <w:jc w:val="both"/>
        <w:rPr>
          <w:szCs w:val="22"/>
          <w:lang w:val="en-US"/>
        </w:rPr>
      </w:pPr>
      <w:r>
        <w:rPr>
          <w:szCs w:val="22"/>
          <w:lang w:val="en-US"/>
        </w:rPr>
        <w:t xml:space="preserve"> Kota adalah Kota Pangkalpinang.</w:t>
      </w:r>
    </w:p>
    <w:p w:rsidR="00872E39" w:rsidRPr="00AB6BD5" w:rsidRDefault="00872E39" w:rsidP="00872E39">
      <w:pPr>
        <w:numPr>
          <w:ilvl w:val="0"/>
          <w:numId w:val="3"/>
        </w:numPr>
        <w:tabs>
          <w:tab w:val="left" w:pos="360"/>
        </w:tabs>
        <w:ind w:left="360"/>
        <w:jc w:val="both"/>
        <w:rPr>
          <w:szCs w:val="22"/>
          <w:lang w:val="en-US"/>
        </w:rPr>
      </w:pPr>
      <w:r>
        <w:rPr>
          <w:szCs w:val="22"/>
          <w:lang w:val="en-US"/>
        </w:rPr>
        <w:t>Pemerintah Kota adalah Pemerintah Kota Pangkalpinang.</w:t>
      </w:r>
    </w:p>
    <w:p w:rsidR="00872E39" w:rsidRDefault="00872E39" w:rsidP="00872E39">
      <w:pPr>
        <w:numPr>
          <w:ilvl w:val="0"/>
          <w:numId w:val="3"/>
        </w:numPr>
        <w:tabs>
          <w:tab w:val="left" w:pos="360"/>
        </w:tabs>
        <w:ind w:left="360"/>
        <w:jc w:val="both"/>
        <w:rPr>
          <w:szCs w:val="22"/>
          <w:lang w:val="en-US"/>
        </w:rPr>
      </w:pPr>
      <w:r>
        <w:rPr>
          <w:szCs w:val="22"/>
          <w:lang w:val="en-US"/>
        </w:rPr>
        <w:t>Dewan Perwakilan Rakyat Daerah yang selanjutnya disingkat DPRD adalah Dewan Perwakilan Rakyat Daerah Kota Pangkalpinang.</w:t>
      </w:r>
    </w:p>
    <w:p w:rsidR="00872E39" w:rsidRDefault="00872E39" w:rsidP="00872E39">
      <w:pPr>
        <w:numPr>
          <w:ilvl w:val="0"/>
          <w:numId w:val="3"/>
        </w:numPr>
        <w:tabs>
          <w:tab w:val="left" w:pos="360"/>
        </w:tabs>
        <w:ind w:left="360"/>
        <w:jc w:val="both"/>
        <w:rPr>
          <w:szCs w:val="22"/>
          <w:lang w:val="en-US"/>
        </w:rPr>
      </w:pPr>
      <w:r>
        <w:rPr>
          <w:szCs w:val="22"/>
          <w:lang w:val="en-US"/>
        </w:rPr>
        <w:t>Walikota adalah Walikota Pangkalpinang.</w:t>
      </w:r>
    </w:p>
    <w:p w:rsidR="00872E39" w:rsidRDefault="00872E39" w:rsidP="00872E39">
      <w:pPr>
        <w:numPr>
          <w:ilvl w:val="0"/>
          <w:numId w:val="3"/>
        </w:numPr>
        <w:tabs>
          <w:tab w:val="left" w:pos="360"/>
        </w:tabs>
        <w:ind w:left="360"/>
        <w:jc w:val="both"/>
        <w:rPr>
          <w:szCs w:val="22"/>
          <w:lang w:val="en-US"/>
        </w:rPr>
      </w:pPr>
      <w:r>
        <w:rPr>
          <w:szCs w:val="22"/>
          <w:lang w:val="en-US"/>
        </w:rPr>
        <w:t>Dinas Perindustrian, Perdagangan, Koperasi dan Usaha Mikro Kecil Menengah yang disingkat Dinas Perindagkop dan UMKM adalah Dinas Perindustrian, Perdagangan, Koperasi dan Usaha Mikro Kecil Menengah Kota Pangkalpinang yang bertindak selaku Kantor Pendaftaran Perusahaan.</w:t>
      </w:r>
    </w:p>
    <w:p w:rsidR="00872E39" w:rsidRDefault="00872E39" w:rsidP="00872E39">
      <w:pPr>
        <w:numPr>
          <w:ilvl w:val="0"/>
          <w:numId w:val="3"/>
        </w:numPr>
        <w:tabs>
          <w:tab w:val="left" w:pos="360"/>
        </w:tabs>
        <w:ind w:left="360"/>
        <w:jc w:val="both"/>
        <w:rPr>
          <w:szCs w:val="22"/>
          <w:lang w:val="en-US"/>
        </w:rPr>
      </w:pPr>
      <w:r>
        <w:rPr>
          <w:szCs w:val="22"/>
          <w:lang w:val="en-US"/>
        </w:rPr>
        <w:t>Kantor Pendaftaran Perusahaan yang selanjutnya disingkat KPP adalah unit organisasi Pemerintah Kota Pangkalpinang yang bertugas dan bertanggungjawab sebagai penyelenggara Wajib Daftar Perusahaan.</w:t>
      </w:r>
    </w:p>
    <w:p w:rsidR="00872E39" w:rsidRPr="005C0844" w:rsidRDefault="00872E39" w:rsidP="00872E39">
      <w:pPr>
        <w:numPr>
          <w:ilvl w:val="0"/>
          <w:numId w:val="3"/>
        </w:numPr>
        <w:tabs>
          <w:tab w:val="left" w:pos="360"/>
        </w:tabs>
        <w:ind w:left="360"/>
        <w:jc w:val="both"/>
        <w:rPr>
          <w:szCs w:val="22"/>
          <w:lang w:val="en-US"/>
        </w:rPr>
      </w:pPr>
      <w:r w:rsidRPr="005C0844">
        <w:rPr>
          <w:szCs w:val="22"/>
          <w:lang w:val="en-US"/>
        </w:rPr>
        <w:t>Pengusaha adalah setiap orang</w:t>
      </w:r>
      <w:r>
        <w:rPr>
          <w:szCs w:val="22"/>
          <w:lang w:val="en-US"/>
        </w:rPr>
        <w:t xml:space="preserve"> </w:t>
      </w:r>
      <w:proofErr w:type="gramStart"/>
      <w:r>
        <w:rPr>
          <w:szCs w:val="22"/>
          <w:lang w:val="en-US"/>
        </w:rPr>
        <w:t xml:space="preserve">perseorangan </w:t>
      </w:r>
      <w:r w:rsidRPr="005C0844">
        <w:rPr>
          <w:szCs w:val="22"/>
          <w:lang w:val="en-US"/>
        </w:rPr>
        <w:t xml:space="preserve"> atau</w:t>
      </w:r>
      <w:proofErr w:type="gramEnd"/>
      <w:r w:rsidRPr="005C0844">
        <w:rPr>
          <w:szCs w:val="22"/>
          <w:lang w:val="en-US"/>
        </w:rPr>
        <w:t xml:space="preserve"> </w:t>
      </w:r>
      <w:r>
        <w:rPr>
          <w:szCs w:val="22"/>
          <w:lang w:val="en-US"/>
        </w:rPr>
        <w:t xml:space="preserve"> persekutuan atau </w:t>
      </w:r>
      <w:r w:rsidRPr="005C0844">
        <w:rPr>
          <w:szCs w:val="22"/>
          <w:lang w:val="en-US"/>
        </w:rPr>
        <w:t>Badan Hukum yang menj</w:t>
      </w:r>
      <w:r>
        <w:rPr>
          <w:szCs w:val="22"/>
          <w:lang w:val="en-US"/>
        </w:rPr>
        <w:t>alankan sesuatu jenis Perusahaan.</w:t>
      </w:r>
    </w:p>
    <w:p w:rsidR="00872E39" w:rsidRDefault="00872E39" w:rsidP="00872E39">
      <w:pPr>
        <w:numPr>
          <w:ilvl w:val="0"/>
          <w:numId w:val="3"/>
        </w:numPr>
        <w:tabs>
          <w:tab w:val="left" w:pos="360"/>
        </w:tabs>
        <w:ind w:left="360"/>
        <w:jc w:val="both"/>
        <w:rPr>
          <w:szCs w:val="22"/>
          <w:lang w:val="en-US"/>
        </w:rPr>
      </w:pPr>
      <w:r>
        <w:rPr>
          <w:szCs w:val="22"/>
          <w:lang w:val="en-US"/>
        </w:rPr>
        <w:t>Perusahaan adalah setiap Bentuk Usaha berbadan hukum yang menjalankan setiap jenis usaha yang bersifat tetap, dan terus menerus yang didirikan, bekerja serta berkedudukan dalam wilayah Kota Pangkalpinang untuk tujuan memperoleh keuntungan dan atau laba.</w:t>
      </w:r>
    </w:p>
    <w:p w:rsidR="00872E39" w:rsidRDefault="00872E39" w:rsidP="00872E39">
      <w:pPr>
        <w:numPr>
          <w:ilvl w:val="0"/>
          <w:numId w:val="3"/>
        </w:numPr>
        <w:tabs>
          <w:tab w:val="left" w:pos="360"/>
        </w:tabs>
        <w:ind w:left="360"/>
        <w:jc w:val="both"/>
        <w:rPr>
          <w:szCs w:val="22"/>
          <w:lang w:val="en-US"/>
        </w:rPr>
      </w:pPr>
      <w:r>
        <w:rPr>
          <w:szCs w:val="22"/>
          <w:lang w:val="en-US"/>
        </w:rPr>
        <w:t xml:space="preserve">Daftar Perusahaan adalah Daftar catatan resmi yang diadakan menurut atau berdasarkan ketentuan Undang-Undang ini dan atau peraturan-peraturan pelaksanaannya, dan memuat hal-hal yang </w:t>
      </w:r>
      <w:proofErr w:type="gramStart"/>
      <w:r>
        <w:rPr>
          <w:szCs w:val="22"/>
          <w:lang w:val="en-US"/>
        </w:rPr>
        <w:t>wajib  didaftarkan</w:t>
      </w:r>
      <w:proofErr w:type="gramEnd"/>
      <w:r>
        <w:rPr>
          <w:szCs w:val="22"/>
          <w:lang w:val="en-US"/>
        </w:rPr>
        <w:t xml:space="preserve"> oleh setiap perusahaan serta disahkan oleh Pejabat yang berwenang dari kantor pendaftaran perusahaan.</w:t>
      </w:r>
    </w:p>
    <w:p w:rsidR="00872E39" w:rsidRDefault="00872E39" w:rsidP="00872E39">
      <w:pPr>
        <w:numPr>
          <w:ilvl w:val="0"/>
          <w:numId w:val="3"/>
        </w:numPr>
        <w:tabs>
          <w:tab w:val="left" w:pos="360"/>
        </w:tabs>
        <w:ind w:left="360"/>
        <w:jc w:val="both"/>
        <w:rPr>
          <w:szCs w:val="22"/>
          <w:lang w:val="en-US"/>
        </w:rPr>
      </w:pPr>
      <w:r>
        <w:rPr>
          <w:szCs w:val="22"/>
          <w:lang w:val="en-US"/>
        </w:rPr>
        <w:t>Tanda Daftar Perusahaan yang selanjutnya disebut TDP adalah surat tanda pengesahan yang diberikan oleh Dinas Perindustrian, Perdagangan, Koperasi dan UMKM Kota Pangkalpinang selaku Kantor Pendaftaran Perusahaan kepada perusahaan yang telah melakukan pendaftaran perusahaan.</w:t>
      </w:r>
    </w:p>
    <w:p w:rsidR="00872E39" w:rsidRDefault="00872E39" w:rsidP="00872E39">
      <w:pPr>
        <w:numPr>
          <w:ilvl w:val="0"/>
          <w:numId w:val="3"/>
        </w:numPr>
        <w:tabs>
          <w:tab w:val="left" w:pos="360"/>
        </w:tabs>
        <w:ind w:left="360"/>
        <w:jc w:val="both"/>
        <w:rPr>
          <w:szCs w:val="22"/>
          <w:lang w:val="en-US"/>
        </w:rPr>
      </w:pPr>
      <w:r>
        <w:rPr>
          <w:szCs w:val="22"/>
          <w:lang w:val="en-US"/>
        </w:rPr>
        <w:t>Formulir Pendaftaran Perusahaan adalah daftar isian yang memuat data perusahaan yang diisi dan ditandatangani oleh pemilik, pengurus, atau penanggungjawab perusahaan untuk mendapatkan TDP.</w:t>
      </w:r>
    </w:p>
    <w:p w:rsidR="00872E39" w:rsidRDefault="00872E39" w:rsidP="00872E39">
      <w:pPr>
        <w:numPr>
          <w:ilvl w:val="0"/>
          <w:numId w:val="3"/>
        </w:numPr>
        <w:tabs>
          <w:tab w:val="left" w:pos="360"/>
        </w:tabs>
        <w:ind w:left="360"/>
        <w:jc w:val="both"/>
        <w:rPr>
          <w:szCs w:val="22"/>
          <w:lang w:val="en-US"/>
        </w:rPr>
      </w:pPr>
      <w:r>
        <w:rPr>
          <w:szCs w:val="22"/>
          <w:lang w:val="en-US"/>
        </w:rPr>
        <w:t>Penyidik Pegawai Negeri Sipil Wajib Daftar Perusahaan atau yang selanjutnya  disingkat PPNS-WDP adalah pejabat Pegawai Negeri Sipil tertentu yang bekerja pada unit teknis yang bertugas dan bertangggung jawab  atas penyelenggaraan wajib daftar Perusahaan di lingkungan KPP,  yang diangkat dan diberi kewenangan untuk melakukan pengawasan dan penyidikan tindak pidana di bidang wajib daftar perusahaan.</w:t>
      </w:r>
    </w:p>
    <w:p w:rsidR="00872E39"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r w:rsidRPr="004F47B6">
        <w:rPr>
          <w:b/>
          <w:szCs w:val="22"/>
          <w:lang w:val="en-US"/>
        </w:rPr>
        <w:t>BAB II</w:t>
      </w:r>
    </w:p>
    <w:p w:rsidR="00872E39" w:rsidRPr="004F47B6"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r>
        <w:rPr>
          <w:b/>
          <w:szCs w:val="22"/>
          <w:lang w:val="en-US"/>
        </w:rPr>
        <w:t>KEWAJIBAN, WAKTU, TEMPAT PENDAFTARAN</w:t>
      </w:r>
    </w:p>
    <w:p w:rsidR="00872E39" w:rsidRDefault="00872E39" w:rsidP="00872E39">
      <w:pPr>
        <w:tabs>
          <w:tab w:val="left" w:pos="540"/>
        </w:tabs>
        <w:jc w:val="center"/>
        <w:rPr>
          <w:b/>
          <w:szCs w:val="22"/>
          <w:lang w:val="en-US"/>
        </w:rPr>
      </w:pPr>
    </w:p>
    <w:p w:rsidR="00872E39" w:rsidRPr="004F47B6" w:rsidRDefault="00872E39" w:rsidP="00872E39">
      <w:pPr>
        <w:tabs>
          <w:tab w:val="left" w:pos="540"/>
        </w:tabs>
        <w:jc w:val="center"/>
        <w:rPr>
          <w:b/>
          <w:szCs w:val="22"/>
          <w:lang w:val="en-US"/>
        </w:rPr>
      </w:pPr>
      <w:r>
        <w:rPr>
          <w:b/>
          <w:szCs w:val="22"/>
          <w:lang w:val="en-US"/>
        </w:rPr>
        <w:t>Pasal 2</w:t>
      </w:r>
    </w:p>
    <w:p w:rsidR="00872E39" w:rsidRDefault="00872E39" w:rsidP="00872E39">
      <w:pPr>
        <w:tabs>
          <w:tab w:val="left" w:pos="540"/>
        </w:tabs>
        <w:jc w:val="center"/>
        <w:rPr>
          <w:b/>
          <w:szCs w:val="22"/>
          <w:lang w:val="en-US"/>
        </w:rPr>
      </w:pPr>
    </w:p>
    <w:p w:rsidR="00872E39" w:rsidRDefault="00872E39" w:rsidP="00872E39">
      <w:pPr>
        <w:numPr>
          <w:ilvl w:val="0"/>
          <w:numId w:val="15"/>
        </w:numPr>
        <w:tabs>
          <w:tab w:val="left" w:pos="540"/>
        </w:tabs>
        <w:jc w:val="both"/>
        <w:rPr>
          <w:szCs w:val="22"/>
          <w:lang w:val="en-US"/>
        </w:rPr>
      </w:pPr>
      <w:r>
        <w:rPr>
          <w:szCs w:val="22"/>
          <w:lang w:val="en-US"/>
        </w:rPr>
        <w:t>Setiap perusahaan yang berbentuk Perseroan Terbatas (PT), Koperasi, Persekutuan Komanditer (CV), Firma (Fa), Perorangan, dan Bentuk Usaha Lainnya (BUL), termasuk Perusahaan Asing dengan status Kantor Pusat, Kantor Tunggal, Kantor Cabang, Kantor Pembantu, Anak Perusahaan,</w:t>
      </w:r>
      <w:r>
        <w:rPr>
          <w:szCs w:val="22"/>
          <w:lang w:val="id-ID"/>
        </w:rPr>
        <w:t xml:space="preserve"> Agen Perusahaan</w:t>
      </w:r>
      <w:r>
        <w:rPr>
          <w:szCs w:val="22"/>
          <w:lang w:val="en-US"/>
        </w:rPr>
        <w:t xml:space="preserve"> dan Perwakilan Perusahaan yang berkedudukan dan menjalankan usahanya di wilayah Kota Pangkalpinang wajib didaftarkan dalam Daftar Perusahaan.</w:t>
      </w:r>
    </w:p>
    <w:p w:rsidR="00872E39" w:rsidRDefault="00872E39" w:rsidP="00872E39">
      <w:pPr>
        <w:tabs>
          <w:tab w:val="left" w:pos="540"/>
        </w:tabs>
        <w:ind w:left="720"/>
        <w:jc w:val="both"/>
        <w:rPr>
          <w:szCs w:val="22"/>
          <w:lang w:val="en-US"/>
        </w:rPr>
      </w:pPr>
    </w:p>
    <w:p w:rsidR="00872E39" w:rsidRDefault="00872E39" w:rsidP="00872E39">
      <w:pPr>
        <w:numPr>
          <w:ilvl w:val="0"/>
          <w:numId w:val="15"/>
        </w:numPr>
        <w:tabs>
          <w:tab w:val="left" w:pos="540"/>
        </w:tabs>
        <w:jc w:val="both"/>
        <w:rPr>
          <w:szCs w:val="22"/>
          <w:lang w:val="en-US"/>
        </w:rPr>
      </w:pPr>
      <w:r>
        <w:rPr>
          <w:szCs w:val="22"/>
          <w:lang w:val="en-US"/>
        </w:rPr>
        <w:t>Perusahaan sebagaimana dimaksud pada ayat (1) wajib melakukan pendaftaran dalam Daftar Perusahaan paling lambat 3 (tiga) bulan terhitung sejak perusahaan mulai menjalankan kegiatan usahanya.</w:t>
      </w:r>
    </w:p>
    <w:p w:rsidR="00872E39" w:rsidRDefault="00872E39" w:rsidP="00872E39">
      <w:pPr>
        <w:tabs>
          <w:tab w:val="left" w:pos="540"/>
        </w:tabs>
        <w:jc w:val="center"/>
        <w:rPr>
          <w:b/>
          <w:szCs w:val="22"/>
          <w:lang w:val="en-US"/>
        </w:rPr>
      </w:pPr>
    </w:p>
    <w:p w:rsidR="00872E39" w:rsidRPr="00C569AB" w:rsidRDefault="00872E39" w:rsidP="00872E39">
      <w:pPr>
        <w:tabs>
          <w:tab w:val="left" w:pos="540"/>
        </w:tabs>
        <w:jc w:val="center"/>
        <w:rPr>
          <w:b/>
          <w:szCs w:val="22"/>
          <w:lang w:val="en-US"/>
        </w:rPr>
      </w:pPr>
    </w:p>
    <w:p w:rsidR="00872E39" w:rsidRPr="00C569AB" w:rsidRDefault="00872E39" w:rsidP="00872E39">
      <w:pPr>
        <w:tabs>
          <w:tab w:val="left" w:pos="540"/>
        </w:tabs>
        <w:jc w:val="center"/>
        <w:rPr>
          <w:b/>
          <w:szCs w:val="22"/>
          <w:lang w:val="en-US"/>
        </w:rPr>
      </w:pPr>
      <w:r w:rsidRPr="00C569AB">
        <w:rPr>
          <w:b/>
          <w:szCs w:val="22"/>
          <w:lang w:val="en-US"/>
        </w:rPr>
        <w:t>Pasal 3</w:t>
      </w:r>
    </w:p>
    <w:p w:rsidR="00872E39" w:rsidRDefault="00872E39" w:rsidP="00872E39">
      <w:pPr>
        <w:tabs>
          <w:tab w:val="left" w:pos="540"/>
        </w:tabs>
        <w:jc w:val="both"/>
        <w:rPr>
          <w:szCs w:val="22"/>
          <w:lang w:val="en-US"/>
        </w:rPr>
      </w:pPr>
    </w:p>
    <w:p w:rsidR="00872E39" w:rsidRDefault="00872E39" w:rsidP="00872E39">
      <w:pPr>
        <w:numPr>
          <w:ilvl w:val="0"/>
          <w:numId w:val="16"/>
        </w:numPr>
        <w:tabs>
          <w:tab w:val="left" w:pos="540"/>
        </w:tabs>
        <w:jc w:val="both"/>
        <w:rPr>
          <w:szCs w:val="22"/>
          <w:lang w:val="en-US"/>
        </w:rPr>
      </w:pPr>
      <w:r>
        <w:rPr>
          <w:szCs w:val="22"/>
          <w:lang w:val="en-US"/>
        </w:rPr>
        <w:t>Pendaftaran perusahaan dilakukan pada Kantor Pendaftaran Perusahaan dimana tempat kedudukan perusahaan bersangkutan.</w:t>
      </w:r>
    </w:p>
    <w:p w:rsidR="00872E39" w:rsidRDefault="00872E39" w:rsidP="00872E39">
      <w:pPr>
        <w:tabs>
          <w:tab w:val="left" w:pos="540"/>
        </w:tabs>
        <w:ind w:left="720"/>
        <w:jc w:val="both"/>
        <w:rPr>
          <w:szCs w:val="22"/>
          <w:lang w:val="en-US"/>
        </w:rPr>
      </w:pPr>
    </w:p>
    <w:p w:rsidR="00872E39" w:rsidRPr="00891696" w:rsidRDefault="00872E39" w:rsidP="00872E39">
      <w:pPr>
        <w:numPr>
          <w:ilvl w:val="0"/>
          <w:numId w:val="16"/>
        </w:numPr>
        <w:tabs>
          <w:tab w:val="left" w:pos="540"/>
        </w:tabs>
        <w:jc w:val="both"/>
        <w:rPr>
          <w:szCs w:val="22"/>
          <w:lang w:val="en-US"/>
        </w:rPr>
      </w:pPr>
      <w:r>
        <w:rPr>
          <w:szCs w:val="22"/>
          <w:lang w:val="en-US"/>
        </w:rPr>
        <w:t xml:space="preserve">Pendaftaran perusahaan sebagaimana dimaksud pada ayat (1) didaftarkan pada </w:t>
      </w:r>
      <w:proofErr w:type="gramStart"/>
      <w:r>
        <w:rPr>
          <w:szCs w:val="22"/>
          <w:lang w:val="en-US"/>
        </w:rPr>
        <w:t>Dinas</w:t>
      </w:r>
      <w:proofErr w:type="gramEnd"/>
      <w:r>
        <w:rPr>
          <w:szCs w:val="22"/>
          <w:lang w:val="en-US"/>
        </w:rPr>
        <w:t xml:space="preserve"> yang tugas dan tanggungjawabnya di bidang perdagangan.</w:t>
      </w:r>
    </w:p>
    <w:p w:rsidR="00872E39" w:rsidRDefault="00872E39" w:rsidP="00872E39">
      <w:pPr>
        <w:tabs>
          <w:tab w:val="left" w:pos="540"/>
        </w:tabs>
        <w:jc w:val="both"/>
        <w:rPr>
          <w:szCs w:val="22"/>
          <w:lang w:val="en-US"/>
        </w:rPr>
      </w:pPr>
    </w:p>
    <w:p w:rsidR="00872E39" w:rsidRDefault="00872E39" w:rsidP="00872E39">
      <w:pPr>
        <w:tabs>
          <w:tab w:val="left" w:pos="540"/>
        </w:tabs>
        <w:jc w:val="both"/>
        <w:rPr>
          <w:szCs w:val="22"/>
          <w:lang w:val="en-US"/>
        </w:rPr>
      </w:pPr>
    </w:p>
    <w:p w:rsidR="00872E39"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r>
        <w:rPr>
          <w:b/>
          <w:szCs w:val="22"/>
          <w:lang w:val="en-US"/>
        </w:rPr>
        <w:t>BAB III</w:t>
      </w:r>
    </w:p>
    <w:p w:rsidR="00872E39" w:rsidRPr="00C569AB"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r w:rsidRPr="00C569AB">
        <w:rPr>
          <w:b/>
          <w:szCs w:val="22"/>
          <w:lang w:val="en-US"/>
        </w:rPr>
        <w:t>PENGECUALIAN PENDAFTARAN</w:t>
      </w:r>
    </w:p>
    <w:p w:rsidR="00872E39" w:rsidRDefault="00872E39" w:rsidP="00872E39">
      <w:pPr>
        <w:tabs>
          <w:tab w:val="left" w:pos="540"/>
        </w:tabs>
        <w:jc w:val="center"/>
        <w:rPr>
          <w:b/>
          <w:szCs w:val="22"/>
          <w:lang w:val="en-US"/>
        </w:rPr>
      </w:pPr>
    </w:p>
    <w:p w:rsidR="00872E39" w:rsidRDefault="00872E39" w:rsidP="00872E39">
      <w:pPr>
        <w:tabs>
          <w:tab w:val="left" w:pos="540"/>
        </w:tabs>
        <w:jc w:val="center"/>
        <w:rPr>
          <w:b/>
          <w:szCs w:val="22"/>
          <w:lang w:val="en-US"/>
        </w:rPr>
      </w:pPr>
      <w:r>
        <w:rPr>
          <w:b/>
          <w:szCs w:val="22"/>
          <w:lang w:val="en-US"/>
        </w:rPr>
        <w:t>Pasal 4</w:t>
      </w:r>
    </w:p>
    <w:p w:rsidR="00872E39" w:rsidRDefault="00872E39" w:rsidP="00872E39">
      <w:pPr>
        <w:tabs>
          <w:tab w:val="left" w:pos="540"/>
        </w:tabs>
        <w:jc w:val="center"/>
        <w:rPr>
          <w:b/>
          <w:szCs w:val="22"/>
          <w:lang w:val="en-US"/>
        </w:rPr>
      </w:pPr>
    </w:p>
    <w:p w:rsidR="00872E39" w:rsidRDefault="00872E39" w:rsidP="00872E39">
      <w:pPr>
        <w:numPr>
          <w:ilvl w:val="0"/>
          <w:numId w:val="12"/>
        </w:numPr>
        <w:jc w:val="both"/>
        <w:rPr>
          <w:szCs w:val="22"/>
          <w:lang w:val="en-US"/>
        </w:rPr>
      </w:pPr>
      <w:r>
        <w:rPr>
          <w:szCs w:val="22"/>
          <w:lang w:val="en-US"/>
        </w:rPr>
        <w:t>Perusahaan atau kegiatan usaha yang dikecualikan dari kewajiban pendaftaran perusahaan  terdiri dari :</w:t>
      </w:r>
    </w:p>
    <w:p w:rsidR="00872E39" w:rsidRDefault="00872E39" w:rsidP="00FC0D2B">
      <w:pPr>
        <w:numPr>
          <w:ilvl w:val="1"/>
          <w:numId w:val="9"/>
        </w:numPr>
        <w:ind w:left="709" w:hanging="283"/>
        <w:jc w:val="both"/>
        <w:rPr>
          <w:szCs w:val="22"/>
          <w:lang w:val="en-US"/>
        </w:rPr>
      </w:pPr>
      <w:r>
        <w:rPr>
          <w:szCs w:val="22"/>
          <w:lang w:val="en-US"/>
        </w:rPr>
        <w:t>Perusahaan Negara yang berbentuk Perusahaan Jawatan (PERJAN) ;</w:t>
      </w:r>
    </w:p>
    <w:p w:rsidR="00872E39" w:rsidRDefault="00872E39" w:rsidP="00FC0D2B">
      <w:pPr>
        <w:numPr>
          <w:ilvl w:val="1"/>
          <w:numId w:val="9"/>
        </w:numPr>
        <w:ind w:left="709" w:hanging="283"/>
        <w:jc w:val="both"/>
        <w:rPr>
          <w:szCs w:val="22"/>
          <w:lang w:val="en-US"/>
        </w:rPr>
      </w:pPr>
      <w:r>
        <w:rPr>
          <w:szCs w:val="22"/>
          <w:lang w:val="en-US"/>
        </w:rPr>
        <w:t>Perusahaan kecil perorangan ; atau</w:t>
      </w:r>
    </w:p>
    <w:p w:rsidR="00872E39" w:rsidRDefault="00872E39" w:rsidP="00FC0D2B">
      <w:pPr>
        <w:numPr>
          <w:ilvl w:val="1"/>
          <w:numId w:val="9"/>
        </w:numPr>
        <w:ind w:left="720" w:hanging="283"/>
        <w:jc w:val="both"/>
        <w:rPr>
          <w:szCs w:val="22"/>
          <w:lang w:val="en-US"/>
        </w:rPr>
      </w:pPr>
      <w:r>
        <w:rPr>
          <w:szCs w:val="22"/>
          <w:lang w:val="en-US"/>
        </w:rPr>
        <w:t xml:space="preserve">Usaha atau kegiatan yang bergerak di luar bidang perekonomian yang sifat dan tujuannya tidak semata-mata mencari keuntungan dan atau laba berupa : </w:t>
      </w:r>
    </w:p>
    <w:p w:rsidR="00872E39" w:rsidRDefault="00FC0D2B" w:rsidP="00872E39">
      <w:pPr>
        <w:numPr>
          <w:ilvl w:val="2"/>
          <w:numId w:val="9"/>
        </w:numPr>
        <w:ind w:left="1080"/>
        <w:jc w:val="both"/>
        <w:rPr>
          <w:szCs w:val="22"/>
          <w:lang w:val="en-US"/>
        </w:rPr>
      </w:pPr>
      <w:r>
        <w:rPr>
          <w:szCs w:val="22"/>
          <w:lang w:val="en-US"/>
        </w:rPr>
        <w:t>p</w:t>
      </w:r>
      <w:r w:rsidR="00872E39">
        <w:rPr>
          <w:szCs w:val="22"/>
          <w:lang w:val="en-US"/>
        </w:rPr>
        <w:t>endidikan formal (jalur sekolah) dalam segala jenis dan jenjang yang diselenggarakan oleh siapapun;</w:t>
      </w:r>
    </w:p>
    <w:p w:rsidR="00872E39" w:rsidRPr="005C0844" w:rsidRDefault="00FC0D2B" w:rsidP="00872E39">
      <w:pPr>
        <w:numPr>
          <w:ilvl w:val="2"/>
          <w:numId w:val="9"/>
        </w:numPr>
        <w:ind w:left="1080"/>
        <w:jc w:val="both"/>
        <w:rPr>
          <w:szCs w:val="22"/>
          <w:lang w:val="en-US"/>
        </w:rPr>
      </w:pPr>
      <w:r>
        <w:rPr>
          <w:szCs w:val="22"/>
          <w:lang w:val="en-US"/>
        </w:rPr>
        <w:t>p</w:t>
      </w:r>
      <w:r w:rsidR="00872E39" w:rsidRPr="005C0844">
        <w:rPr>
          <w:szCs w:val="22"/>
          <w:lang w:val="en-US"/>
        </w:rPr>
        <w:t>endidikan non formal (jalur luar sekolah) yang dibina oleh Pemerintah dan diselenggarakan oleh siapapun serta tidak dikelola oleh badan usaha dan/ atau tidak dalam bentuk badan usaha ;</w:t>
      </w:r>
    </w:p>
    <w:p w:rsidR="00872E39" w:rsidRDefault="00FC0D2B" w:rsidP="00872E39">
      <w:pPr>
        <w:numPr>
          <w:ilvl w:val="2"/>
          <w:numId w:val="9"/>
        </w:numPr>
        <w:ind w:left="1080"/>
        <w:jc w:val="both"/>
        <w:rPr>
          <w:szCs w:val="22"/>
          <w:lang w:val="en-US"/>
        </w:rPr>
      </w:pPr>
      <w:r>
        <w:rPr>
          <w:szCs w:val="22"/>
          <w:lang w:val="en-US"/>
        </w:rPr>
        <w:t>j</w:t>
      </w:r>
      <w:r w:rsidR="00872E39">
        <w:rPr>
          <w:szCs w:val="22"/>
          <w:lang w:val="en-US"/>
        </w:rPr>
        <w:t>asa Notaris ;</w:t>
      </w:r>
    </w:p>
    <w:p w:rsidR="00872E39" w:rsidRDefault="00FC0D2B" w:rsidP="00872E39">
      <w:pPr>
        <w:numPr>
          <w:ilvl w:val="2"/>
          <w:numId w:val="9"/>
        </w:numPr>
        <w:ind w:left="1080"/>
        <w:jc w:val="both"/>
        <w:rPr>
          <w:szCs w:val="22"/>
          <w:lang w:val="en-US"/>
        </w:rPr>
      </w:pPr>
      <w:r>
        <w:rPr>
          <w:szCs w:val="22"/>
          <w:lang w:val="en-US"/>
        </w:rPr>
        <w:t>j</w:t>
      </w:r>
      <w:r w:rsidR="00872E39">
        <w:rPr>
          <w:szCs w:val="22"/>
          <w:lang w:val="en-US"/>
        </w:rPr>
        <w:t>asa Pengacara/ Advokat dan Konsultan Hukum ;</w:t>
      </w:r>
    </w:p>
    <w:p w:rsidR="00872E39" w:rsidRDefault="00FC0D2B" w:rsidP="00872E39">
      <w:pPr>
        <w:numPr>
          <w:ilvl w:val="2"/>
          <w:numId w:val="9"/>
        </w:numPr>
        <w:ind w:left="1080"/>
        <w:jc w:val="both"/>
        <w:rPr>
          <w:szCs w:val="22"/>
          <w:lang w:val="en-US"/>
        </w:rPr>
      </w:pPr>
      <w:r>
        <w:rPr>
          <w:szCs w:val="22"/>
          <w:lang w:val="en-US"/>
        </w:rPr>
        <w:t>p</w:t>
      </w:r>
      <w:r w:rsidR="00872E39">
        <w:rPr>
          <w:szCs w:val="22"/>
          <w:lang w:val="en-US"/>
        </w:rPr>
        <w:t>raktek Perorangan Dokter dan Praktek Kelompok Dokter ;</w:t>
      </w:r>
    </w:p>
    <w:p w:rsidR="00872E39" w:rsidRDefault="00FC0D2B" w:rsidP="00872E39">
      <w:pPr>
        <w:numPr>
          <w:ilvl w:val="2"/>
          <w:numId w:val="9"/>
        </w:numPr>
        <w:ind w:left="1080"/>
        <w:jc w:val="both"/>
        <w:rPr>
          <w:szCs w:val="22"/>
          <w:lang w:val="en-US"/>
        </w:rPr>
      </w:pPr>
      <w:r>
        <w:rPr>
          <w:szCs w:val="22"/>
          <w:lang w:val="en-US"/>
        </w:rPr>
        <w:t>r</w:t>
      </w:r>
      <w:r w:rsidR="00872E39">
        <w:rPr>
          <w:szCs w:val="22"/>
          <w:lang w:val="en-US"/>
        </w:rPr>
        <w:t>umah Sakit ;</w:t>
      </w:r>
    </w:p>
    <w:p w:rsidR="00872E39" w:rsidRDefault="00FC0D2B" w:rsidP="00872E39">
      <w:pPr>
        <w:numPr>
          <w:ilvl w:val="2"/>
          <w:numId w:val="9"/>
        </w:numPr>
        <w:ind w:left="1080"/>
        <w:jc w:val="both"/>
        <w:rPr>
          <w:szCs w:val="22"/>
          <w:lang w:val="en-US"/>
        </w:rPr>
      </w:pPr>
      <w:proofErr w:type="gramStart"/>
      <w:r>
        <w:rPr>
          <w:szCs w:val="22"/>
          <w:lang w:val="en-US"/>
        </w:rPr>
        <w:t>k</w:t>
      </w:r>
      <w:r w:rsidR="00872E39">
        <w:rPr>
          <w:szCs w:val="22"/>
          <w:lang w:val="en-US"/>
        </w:rPr>
        <w:t>linik</w:t>
      </w:r>
      <w:proofErr w:type="gramEnd"/>
      <w:r w:rsidR="00872E39">
        <w:rPr>
          <w:szCs w:val="22"/>
          <w:lang w:val="en-US"/>
        </w:rPr>
        <w:t xml:space="preserve"> Pengobatan .</w:t>
      </w:r>
    </w:p>
    <w:p w:rsidR="00872E39" w:rsidRDefault="00872E39" w:rsidP="00872E39">
      <w:pPr>
        <w:ind w:left="1080"/>
        <w:jc w:val="both"/>
        <w:rPr>
          <w:szCs w:val="22"/>
          <w:lang w:val="en-US"/>
        </w:rPr>
      </w:pPr>
    </w:p>
    <w:p w:rsidR="00872E39" w:rsidRDefault="00872E39" w:rsidP="00872E39">
      <w:pPr>
        <w:numPr>
          <w:ilvl w:val="0"/>
          <w:numId w:val="12"/>
        </w:numPr>
        <w:jc w:val="both"/>
        <w:rPr>
          <w:szCs w:val="22"/>
          <w:lang w:val="en-US"/>
        </w:rPr>
      </w:pPr>
      <w:r>
        <w:rPr>
          <w:szCs w:val="22"/>
          <w:lang w:val="en-US"/>
        </w:rPr>
        <w:t>Perusahaan kecil perorangan sebagaimana dimaksud pada ayat (1) huruf b terdiri dari :</w:t>
      </w:r>
    </w:p>
    <w:p w:rsidR="00872E39" w:rsidRDefault="002B6BA8" w:rsidP="00872E39">
      <w:pPr>
        <w:numPr>
          <w:ilvl w:val="1"/>
          <w:numId w:val="8"/>
        </w:numPr>
        <w:ind w:left="720"/>
        <w:jc w:val="both"/>
        <w:rPr>
          <w:szCs w:val="22"/>
          <w:lang w:val="en-US"/>
        </w:rPr>
      </w:pPr>
      <w:r>
        <w:rPr>
          <w:szCs w:val="22"/>
          <w:lang w:val="en-US"/>
        </w:rPr>
        <w:t>p</w:t>
      </w:r>
      <w:r w:rsidR="00872E39">
        <w:rPr>
          <w:szCs w:val="22"/>
          <w:lang w:val="en-US"/>
        </w:rPr>
        <w:t>erusahaan yang diurus, dijalankan, atau dikelola oleh pribadi pemiliknya sendiri, atau yang mempekerjakan hanya anggota keluarganya sendiri ;</w:t>
      </w:r>
    </w:p>
    <w:p w:rsidR="00872E39" w:rsidRDefault="002B6BA8" w:rsidP="00872E39">
      <w:pPr>
        <w:numPr>
          <w:ilvl w:val="1"/>
          <w:numId w:val="8"/>
        </w:numPr>
        <w:ind w:left="720"/>
        <w:jc w:val="both"/>
        <w:rPr>
          <w:szCs w:val="22"/>
          <w:lang w:val="en-US"/>
        </w:rPr>
      </w:pPr>
      <w:r>
        <w:rPr>
          <w:szCs w:val="22"/>
          <w:lang w:val="en-US"/>
        </w:rPr>
        <w:t>p</w:t>
      </w:r>
      <w:r w:rsidR="00872E39">
        <w:rPr>
          <w:szCs w:val="22"/>
          <w:lang w:val="en-US"/>
        </w:rPr>
        <w:t>erusahaan yang tidak diwajibkan memiliki izin usaha atau surat keterangan yang dapat dipersamakan dengan itu yang diterbitkan oleh instansi yang berwenang; atau</w:t>
      </w:r>
    </w:p>
    <w:p w:rsidR="00872E39" w:rsidRDefault="002B6BA8" w:rsidP="00872E39">
      <w:pPr>
        <w:numPr>
          <w:ilvl w:val="1"/>
          <w:numId w:val="8"/>
        </w:numPr>
        <w:ind w:left="720"/>
        <w:jc w:val="both"/>
        <w:rPr>
          <w:szCs w:val="22"/>
          <w:lang w:val="en-US"/>
        </w:rPr>
      </w:pPr>
      <w:proofErr w:type="gramStart"/>
      <w:r>
        <w:rPr>
          <w:szCs w:val="22"/>
          <w:lang w:val="en-US"/>
        </w:rPr>
        <w:t>p</w:t>
      </w:r>
      <w:r w:rsidR="00872E39">
        <w:rPr>
          <w:szCs w:val="22"/>
          <w:lang w:val="en-US"/>
        </w:rPr>
        <w:t>erusahaan</w:t>
      </w:r>
      <w:proofErr w:type="gramEnd"/>
      <w:r w:rsidR="00872E39">
        <w:rPr>
          <w:szCs w:val="22"/>
          <w:lang w:val="en-US"/>
        </w:rPr>
        <w:t xml:space="preserve"> yang benar-benar hanya sekedar untuk memenuhi keperluan nafkah sehari-hari pemiliknya.</w:t>
      </w:r>
    </w:p>
    <w:p w:rsidR="00872E39" w:rsidRDefault="00872E39" w:rsidP="00872E39">
      <w:pPr>
        <w:ind w:left="720"/>
        <w:jc w:val="both"/>
        <w:rPr>
          <w:szCs w:val="22"/>
          <w:lang w:val="id-ID"/>
        </w:rPr>
      </w:pPr>
    </w:p>
    <w:p w:rsidR="00E84FE2" w:rsidRDefault="00E84FE2" w:rsidP="00872E39">
      <w:pPr>
        <w:ind w:left="720"/>
        <w:jc w:val="both"/>
        <w:rPr>
          <w:szCs w:val="22"/>
          <w:lang w:val="id-ID"/>
        </w:rPr>
      </w:pPr>
    </w:p>
    <w:p w:rsidR="00E84FE2" w:rsidRPr="00E84FE2" w:rsidRDefault="00E84FE2" w:rsidP="00872E39">
      <w:pPr>
        <w:ind w:left="720"/>
        <w:jc w:val="both"/>
        <w:rPr>
          <w:szCs w:val="22"/>
          <w:lang w:val="id-ID"/>
        </w:rPr>
      </w:pPr>
    </w:p>
    <w:p w:rsidR="00872E39" w:rsidRDefault="00872E39" w:rsidP="00872E39">
      <w:pPr>
        <w:numPr>
          <w:ilvl w:val="0"/>
          <w:numId w:val="12"/>
        </w:numPr>
        <w:jc w:val="both"/>
        <w:rPr>
          <w:szCs w:val="22"/>
          <w:lang w:val="en-US"/>
        </w:rPr>
      </w:pPr>
      <w:r>
        <w:rPr>
          <w:szCs w:val="22"/>
          <w:lang w:val="en-US"/>
        </w:rPr>
        <w:lastRenderedPageBreak/>
        <w:t>Perusahaan sebagaimana dimaksud pada ayat (2) dapat didaftarkan dalam daftar perusahaan dan berhak memperoleh Tanda Daftar Perusahaan (TDP), apabila dikehendaki oleh perusahaan yang bersangkutan untuk kepentingan tertentu.</w:t>
      </w:r>
    </w:p>
    <w:p w:rsidR="00872E39" w:rsidRPr="00E84FE2" w:rsidRDefault="00872E39" w:rsidP="00872E39">
      <w:pPr>
        <w:jc w:val="center"/>
        <w:rPr>
          <w:b/>
          <w:szCs w:val="22"/>
          <w:lang w:val="id-ID"/>
        </w:rPr>
      </w:pPr>
    </w:p>
    <w:p w:rsidR="00872E39" w:rsidRDefault="00872E39" w:rsidP="00872E39">
      <w:pPr>
        <w:jc w:val="center"/>
        <w:rPr>
          <w:b/>
          <w:szCs w:val="22"/>
          <w:lang w:val="en-US"/>
        </w:rPr>
      </w:pPr>
    </w:p>
    <w:p w:rsidR="00872E39" w:rsidRPr="00E84FE2" w:rsidRDefault="00872E39" w:rsidP="00E84FE2">
      <w:pPr>
        <w:rPr>
          <w:b/>
          <w:szCs w:val="22"/>
          <w:lang w:val="id-ID"/>
        </w:rPr>
      </w:pPr>
    </w:p>
    <w:p w:rsidR="00872E39" w:rsidRDefault="00872E39" w:rsidP="00872E39">
      <w:pPr>
        <w:jc w:val="center"/>
        <w:rPr>
          <w:b/>
          <w:szCs w:val="22"/>
          <w:lang w:val="en-US"/>
        </w:rPr>
      </w:pPr>
      <w:r>
        <w:rPr>
          <w:b/>
          <w:szCs w:val="22"/>
          <w:lang w:val="en-US"/>
        </w:rPr>
        <w:t>BAB IV</w:t>
      </w:r>
    </w:p>
    <w:p w:rsidR="00872E39" w:rsidRPr="009265AC" w:rsidRDefault="00872E39" w:rsidP="00872E39">
      <w:pPr>
        <w:jc w:val="center"/>
        <w:rPr>
          <w:b/>
          <w:szCs w:val="22"/>
          <w:lang w:val="en-US"/>
        </w:rPr>
      </w:pPr>
    </w:p>
    <w:p w:rsidR="00872E39" w:rsidRPr="009265AC" w:rsidRDefault="00872E39" w:rsidP="00872E39">
      <w:pPr>
        <w:jc w:val="center"/>
        <w:rPr>
          <w:b/>
          <w:szCs w:val="22"/>
          <w:lang w:val="en-US"/>
        </w:rPr>
      </w:pPr>
      <w:r w:rsidRPr="009265AC">
        <w:rPr>
          <w:b/>
          <w:szCs w:val="22"/>
          <w:lang w:val="en-US"/>
        </w:rPr>
        <w:t>TANDA DAFTAR PERUSAHAAN</w:t>
      </w:r>
    </w:p>
    <w:p w:rsidR="00872E39" w:rsidRPr="009265AC" w:rsidRDefault="00872E39" w:rsidP="00872E39">
      <w:pPr>
        <w:rPr>
          <w:b/>
          <w:szCs w:val="22"/>
          <w:lang w:val="en-US"/>
        </w:rPr>
      </w:pPr>
    </w:p>
    <w:p w:rsidR="00872E39" w:rsidRDefault="00872E39" w:rsidP="00872E39">
      <w:pPr>
        <w:jc w:val="center"/>
        <w:rPr>
          <w:b/>
          <w:szCs w:val="22"/>
          <w:lang w:val="en-US"/>
        </w:rPr>
      </w:pPr>
      <w:r>
        <w:rPr>
          <w:b/>
          <w:szCs w:val="22"/>
          <w:lang w:val="en-US"/>
        </w:rPr>
        <w:t>Pasal 5</w:t>
      </w:r>
    </w:p>
    <w:p w:rsidR="00872E39" w:rsidRDefault="00872E39" w:rsidP="00872E39">
      <w:pPr>
        <w:jc w:val="center"/>
        <w:rPr>
          <w:b/>
          <w:szCs w:val="22"/>
          <w:lang w:val="en-US"/>
        </w:rPr>
      </w:pPr>
    </w:p>
    <w:p w:rsidR="00872E39" w:rsidRDefault="00872E39" w:rsidP="00872E39">
      <w:pPr>
        <w:ind w:left="360"/>
        <w:jc w:val="both"/>
        <w:rPr>
          <w:szCs w:val="22"/>
          <w:lang w:val="en-US"/>
        </w:rPr>
      </w:pPr>
    </w:p>
    <w:p w:rsidR="00872E39" w:rsidRDefault="00872E39" w:rsidP="00872E39">
      <w:pPr>
        <w:numPr>
          <w:ilvl w:val="2"/>
          <w:numId w:val="8"/>
        </w:numPr>
        <w:jc w:val="both"/>
        <w:rPr>
          <w:szCs w:val="22"/>
          <w:lang w:val="en-US"/>
        </w:rPr>
      </w:pPr>
      <w:r>
        <w:rPr>
          <w:szCs w:val="22"/>
          <w:lang w:val="en-US"/>
        </w:rPr>
        <w:t>Perusahaan yang telah disahkan pendaftarannya dalam Daftar Perusahaan memperoleh Tanda Daftar Perusahaan.</w:t>
      </w:r>
    </w:p>
    <w:p w:rsidR="00872E39" w:rsidRPr="00872E39" w:rsidRDefault="00872E39" w:rsidP="00872E39">
      <w:pPr>
        <w:rPr>
          <w:szCs w:val="22"/>
          <w:lang w:val="id-ID"/>
        </w:rPr>
      </w:pPr>
    </w:p>
    <w:p w:rsidR="00872E39" w:rsidRDefault="00872E39" w:rsidP="00872E39">
      <w:pPr>
        <w:numPr>
          <w:ilvl w:val="2"/>
          <w:numId w:val="8"/>
        </w:numPr>
        <w:jc w:val="both"/>
        <w:rPr>
          <w:szCs w:val="22"/>
          <w:lang w:val="en-US"/>
        </w:rPr>
      </w:pPr>
      <w:r>
        <w:rPr>
          <w:szCs w:val="22"/>
          <w:lang w:val="en-US"/>
        </w:rPr>
        <w:t xml:space="preserve">Perusahaan yang telah menerima Tanda Daftar Perusahaan wajib untuk memasang Tanda Daftar Perusahaan di tempat yang mudah dilihat oleh umum dan mencantumkan Nomor Tanda Daftar Perusahaan pada papan </w:t>
      </w:r>
      <w:proofErr w:type="gramStart"/>
      <w:r>
        <w:rPr>
          <w:szCs w:val="22"/>
          <w:lang w:val="en-US"/>
        </w:rPr>
        <w:t>nama</w:t>
      </w:r>
      <w:proofErr w:type="gramEnd"/>
      <w:r>
        <w:rPr>
          <w:szCs w:val="22"/>
          <w:lang w:val="en-US"/>
        </w:rPr>
        <w:t xml:space="preserve"> perusahaan dan dokumen-dokumen yang dipergunakan dalam kegiatan perusahaan.</w:t>
      </w:r>
    </w:p>
    <w:p w:rsidR="00872E39" w:rsidRDefault="00872E39" w:rsidP="00872E39">
      <w:pPr>
        <w:jc w:val="both"/>
        <w:rPr>
          <w:szCs w:val="22"/>
          <w:lang w:val="en-US"/>
        </w:rPr>
      </w:pPr>
    </w:p>
    <w:p w:rsidR="00A443FF" w:rsidRPr="00A443FF" w:rsidRDefault="00A443FF" w:rsidP="00A443FF">
      <w:pPr>
        <w:pStyle w:val="ListParagraph"/>
        <w:numPr>
          <w:ilvl w:val="2"/>
          <w:numId w:val="8"/>
        </w:numPr>
        <w:jc w:val="both"/>
        <w:rPr>
          <w:szCs w:val="22"/>
          <w:lang w:val="en-US"/>
        </w:rPr>
      </w:pPr>
      <w:r w:rsidRPr="00A443FF">
        <w:rPr>
          <w:szCs w:val="22"/>
          <w:lang w:val="en-US"/>
        </w:rPr>
        <w:t xml:space="preserve">Persyaratan dan tata </w:t>
      </w:r>
      <w:proofErr w:type="gramStart"/>
      <w:r w:rsidRPr="00A443FF">
        <w:rPr>
          <w:szCs w:val="22"/>
          <w:lang w:val="en-US"/>
        </w:rPr>
        <w:t>cara</w:t>
      </w:r>
      <w:proofErr w:type="gramEnd"/>
      <w:r w:rsidRPr="00A443FF">
        <w:rPr>
          <w:szCs w:val="22"/>
          <w:lang w:val="en-US"/>
        </w:rPr>
        <w:t xml:space="preserve"> pendaftaran akan diatur kemudian dalam Peraturan Walikota.</w:t>
      </w:r>
    </w:p>
    <w:p w:rsidR="00A443FF" w:rsidRDefault="00A443FF" w:rsidP="00A443FF">
      <w:pPr>
        <w:ind w:left="360"/>
        <w:jc w:val="both"/>
        <w:rPr>
          <w:szCs w:val="22"/>
          <w:lang w:val="en-US"/>
        </w:rPr>
      </w:pPr>
    </w:p>
    <w:p w:rsidR="00872E39" w:rsidRDefault="00872E39" w:rsidP="00872E39">
      <w:pPr>
        <w:jc w:val="both"/>
        <w:rPr>
          <w:szCs w:val="22"/>
          <w:lang w:val="en-US"/>
        </w:rPr>
      </w:pPr>
    </w:p>
    <w:p w:rsidR="00872E39" w:rsidRPr="00344615" w:rsidRDefault="00872E39" w:rsidP="00872E39">
      <w:pPr>
        <w:jc w:val="center"/>
        <w:rPr>
          <w:b/>
          <w:szCs w:val="22"/>
          <w:lang w:val="en-US"/>
        </w:rPr>
      </w:pPr>
      <w:r>
        <w:rPr>
          <w:b/>
          <w:szCs w:val="22"/>
          <w:lang w:val="en-US"/>
        </w:rPr>
        <w:t>Pasal 6</w:t>
      </w:r>
    </w:p>
    <w:p w:rsidR="00872E39" w:rsidRDefault="00872E39" w:rsidP="00872E39">
      <w:pPr>
        <w:jc w:val="both"/>
        <w:rPr>
          <w:szCs w:val="22"/>
          <w:lang w:val="en-US"/>
        </w:rPr>
      </w:pPr>
    </w:p>
    <w:p w:rsidR="00872E39" w:rsidRDefault="00872E39" w:rsidP="00872E39">
      <w:pPr>
        <w:numPr>
          <w:ilvl w:val="0"/>
          <w:numId w:val="13"/>
        </w:numPr>
        <w:ind w:left="360"/>
        <w:jc w:val="both"/>
        <w:rPr>
          <w:szCs w:val="22"/>
          <w:lang w:val="en-US"/>
        </w:rPr>
      </w:pPr>
      <w:r>
        <w:rPr>
          <w:szCs w:val="22"/>
          <w:lang w:val="en-US"/>
        </w:rPr>
        <w:t>Tanda Daftar Perusahaan berlaku untuk jangka waktu 5 (</w:t>
      </w:r>
      <w:proofErr w:type="gramStart"/>
      <w:r>
        <w:rPr>
          <w:szCs w:val="22"/>
          <w:lang w:val="en-US"/>
        </w:rPr>
        <w:t>lima</w:t>
      </w:r>
      <w:proofErr w:type="gramEnd"/>
      <w:r>
        <w:rPr>
          <w:szCs w:val="22"/>
          <w:lang w:val="en-US"/>
        </w:rPr>
        <w:t>) tahun sejak diterbitkan dan wajib diperbaharui selambat-lambatnya 3 (tiga) bulan sebelum masa berlakunya berakhir.</w:t>
      </w:r>
    </w:p>
    <w:p w:rsidR="00872E39" w:rsidRDefault="00872E39" w:rsidP="00872E39">
      <w:pPr>
        <w:ind w:left="360"/>
        <w:jc w:val="both"/>
        <w:rPr>
          <w:szCs w:val="22"/>
          <w:lang w:val="en-US"/>
        </w:rPr>
      </w:pPr>
    </w:p>
    <w:p w:rsidR="00872E39" w:rsidRDefault="00872E39" w:rsidP="00872E39">
      <w:pPr>
        <w:numPr>
          <w:ilvl w:val="0"/>
          <w:numId w:val="13"/>
        </w:numPr>
        <w:ind w:left="360"/>
        <w:jc w:val="both"/>
        <w:rPr>
          <w:szCs w:val="22"/>
          <w:lang w:val="en-US"/>
        </w:rPr>
      </w:pPr>
      <w:r>
        <w:rPr>
          <w:szCs w:val="22"/>
          <w:lang w:val="en-US"/>
        </w:rPr>
        <w:t xml:space="preserve">Apabila Tanda Daftar Perusahaan hilang, pemilik atau pengurus perusahaan yang bersangkutan wajib mengajukan permohonan tertulis kepada Kantor Pendaftaran Perusahaan, selambat-lambatnya 3 (tiga) bulan terhitung mulai tanggal kehilangan dengan melampirkan </w:t>
      </w:r>
      <w:proofErr w:type="gramStart"/>
      <w:r>
        <w:rPr>
          <w:szCs w:val="22"/>
          <w:lang w:val="en-US"/>
        </w:rPr>
        <w:t>surat</w:t>
      </w:r>
      <w:proofErr w:type="gramEnd"/>
      <w:r>
        <w:rPr>
          <w:szCs w:val="22"/>
          <w:lang w:val="en-US"/>
        </w:rPr>
        <w:t xml:space="preserve"> keterangan dari kepolisian untuk memperoleh penggantian.</w:t>
      </w:r>
    </w:p>
    <w:p w:rsidR="00872E39" w:rsidRDefault="00872E39" w:rsidP="00872E39">
      <w:pPr>
        <w:pStyle w:val="ListParagraph"/>
        <w:rPr>
          <w:szCs w:val="22"/>
          <w:lang w:val="en-US"/>
        </w:rPr>
      </w:pPr>
    </w:p>
    <w:p w:rsidR="00872E39" w:rsidRDefault="00872E39" w:rsidP="00872E39">
      <w:pPr>
        <w:numPr>
          <w:ilvl w:val="0"/>
          <w:numId w:val="13"/>
        </w:numPr>
        <w:ind w:left="360"/>
        <w:jc w:val="both"/>
        <w:rPr>
          <w:szCs w:val="22"/>
          <w:lang w:val="en-US"/>
        </w:rPr>
      </w:pPr>
      <w:r>
        <w:rPr>
          <w:szCs w:val="22"/>
          <w:lang w:val="en-US"/>
        </w:rPr>
        <w:t>Apabila Tanda Daftar Perusahaan rusak, pemilik atau pengurus atau kuasa perusahaan yang bersangkutan wajib mengajukan permohonan tertulis kepada Kantor Pendaftaran Perusahaan untuk memperoleh penggantiannya dengan melampirkan Tanda Daftar Perusahaan yang rusak ;</w:t>
      </w:r>
    </w:p>
    <w:p w:rsidR="00872E39" w:rsidRDefault="00872E39" w:rsidP="00872E39">
      <w:pPr>
        <w:pStyle w:val="ListParagraph"/>
        <w:rPr>
          <w:szCs w:val="22"/>
          <w:lang w:val="en-US"/>
        </w:rPr>
      </w:pPr>
    </w:p>
    <w:p w:rsidR="00872E39" w:rsidRDefault="00872E39" w:rsidP="00872E39">
      <w:pPr>
        <w:numPr>
          <w:ilvl w:val="0"/>
          <w:numId w:val="13"/>
        </w:numPr>
        <w:ind w:left="360"/>
        <w:jc w:val="both"/>
        <w:rPr>
          <w:szCs w:val="22"/>
          <w:lang w:val="en-US"/>
        </w:rPr>
      </w:pPr>
      <w:r>
        <w:rPr>
          <w:szCs w:val="22"/>
          <w:lang w:val="en-US"/>
        </w:rPr>
        <w:t>Masa berlaku TDP yang diterbitkan sebagai pengganti adalah sampai dengan berakhirnya masa berlaku TDP yang diubah atau diganti.</w:t>
      </w:r>
    </w:p>
    <w:p w:rsidR="001F13B4" w:rsidRDefault="001F13B4" w:rsidP="001F13B4">
      <w:pPr>
        <w:pStyle w:val="ListParagraph"/>
        <w:rPr>
          <w:szCs w:val="22"/>
          <w:lang w:val="en-US"/>
        </w:rPr>
      </w:pPr>
    </w:p>
    <w:p w:rsidR="00872E39" w:rsidRDefault="00872E39" w:rsidP="00872E39">
      <w:pPr>
        <w:rPr>
          <w:b/>
          <w:szCs w:val="22"/>
          <w:lang w:val="en-US"/>
        </w:rPr>
      </w:pPr>
    </w:p>
    <w:p w:rsidR="001F13B4" w:rsidRDefault="001F13B4" w:rsidP="00872E39">
      <w:pPr>
        <w:rPr>
          <w:b/>
          <w:szCs w:val="22"/>
          <w:lang w:val="en-US"/>
        </w:rPr>
      </w:pPr>
    </w:p>
    <w:p w:rsidR="001F13B4" w:rsidRDefault="001F13B4" w:rsidP="00872E39">
      <w:pPr>
        <w:rPr>
          <w:b/>
          <w:szCs w:val="22"/>
          <w:lang w:val="en-US"/>
        </w:rPr>
      </w:pPr>
    </w:p>
    <w:p w:rsidR="001F13B4" w:rsidRDefault="001F13B4" w:rsidP="00872E39">
      <w:pPr>
        <w:rPr>
          <w:b/>
          <w:szCs w:val="22"/>
          <w:lang w:val="en-US"/>
        </w:rPr>
      </w:pPr>
    </w:p>
    <w:p w:rsidR="001F13B4" w:rsidRDefault="001F13B4" w:rsidP="00872E39">
      <w:pPr>
        <w:rPr>
          <w:b/>
          <w:szCs w:val="22"/>
          <w:lang w:val="en-US"/>
        </w:rPr>
      </w:pPr>
    </w:p>
    <w:p w:rsidR="001F13B4" w:rsidRDefault="001F13B4" w:rsidP="00872E39">
      <w:pPr>
        <w:rPr>
          <w:b/>
          <w:szCs w:val="22"/>
          <w:lang w:val="en-US"/>
        </w:rPr>
      </w:pPr>
    </w:p>
    <w:p w:rsidR="001F13B4" w:rsidRDefault="001F13B4" w:rsidP="00872E39">
      <w:pPr>
        <w:rPr>
          <w:b/>
          <w:szCs w:val="22"/>
          <w:lang w:val="en-US"/>
        </w:rPr>
      </w:pPr>
    </w:p>
    <w:p w:rsidR="001F13B4" w:rsidRDefault="001F13B4" w:rsidP="00872E39">
      <w:pPr>
        <w:rPr>
          <w:b/>
          <w:szCs w:val="22"/>
          <w:lang w:val="en-US"/>
        </w:rPr>
      </w:pPr>
    </w:p>
    <w:p w:rsidR="001F13B4" w:rsidRDefault="001F13B4" w:rsidP="00872E39">
      <w:pPr>
        <w:rPr>
          <w:b/>
          <w:szCs w:val="22"/>
          <w:lang w:val="en-US"/>
        </w:rPr>
      </w:pPr>
    </w:p>
    <w:p w:rsidR="001F13B4" w:rsidRPr="001F13B4" w:rsidRDefault="001F13B4" w:rsidP="00872E39">
      <w:pPr>
        <w:rPr>
          <w:b/>
          <w:szCs w:val="22"/>
          <w:lang w:val="en-US"/>
        </w:rPr>
      </w:pPr>
    </w:p>
    <w:p w:rsidR="00872E39" w:rsidRPr="00872E39" w:rsidRDefault="00872E39" w:rsidP="00872E39">
      <w:pPr>
        <w:jc w:val="center"/>
        <w:rPr>
          <w:b/>
          <w:szCs w:val="22"/>
          <w:lang w:val="id-ID"/>
        </w:rPr>
      </w:pPr>
      <w:r>
        <w:rPr>
          <w:b/>
          <w:szCs w:val="22"/>
          <w:lang w:val="en-US"/>
        </w:rPr>
        <w:t xml:space="preserve">Pasal </w:t>
      </w:r>
      <w:r>
        <w:rPr>
          <w:b/>
          <w:szCs w:val="22"/>
          <w:lang w:val="id-ID"/>
        </w:rPr>
        <w:t>7</w:t>
      </w: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numPr>
          <w:ilvl w:val="0"/>
          <w:numId w:val="11"/>
        </w:numPr>
        <w:ind w:left="360"/>
        <w:jc w:val="both"/>
        <w:rPr>
          <w:szCs w:val="22"/>
          <w:lang w:val="en-US"/>
        </w:rPr>
      </w:pPr>
      <w:r>
        <w:rPr>
          <w:szCs w:val="22"/>
          <w:lang w:val="en-US"/>
        </w:rPr>
        <w:t>Penolakan Pendaftaran dilakukan apabila pengisian formulir pendaftaran perusahaan tidak benar dan/ atau dokumen tidak lengkap.</w:t>
      </w:r>
    </w:p>
    <w:p w:rsidR="00872E39" w:rsidRDefault="00872E39" w:rsidP="00872E39">
      <w:pPr>
        <w:jc w:val="both"/>
        <w:rPr>
          <w:szCs w:val="22"/>
          <w:lang w:val="en-US"/>
        </w:rPr>
      </w:pPr>
    </w:p>
    <w:p w:rsidR="00872E39" w:rsidRDefault="00872E39" w:rsidP="00872E39">
      <w:pPr>
        <w:numPr>
          <w:ilvl w:val="0"/>
          <w:numId w:val="11"/>
        </w:numPr>
        <w:ind w:left="360"/>
        <w:jc w:val="both"/>
        <w:rPr>
          <w:szCs w:val="22"/>
          <w:lang w:val="en-US"/>
        </w:rPr>
      </w:pPr>
      <w:r>
        <w:rPr>
          <w:szCs w:val="22"/>
          <w:lang w:val="en-US"/>
        </w:rPr>
        <w:t>Apabila pendaftaran perusahaan ditolak harus diberitahukan alasan-alasannya secara tertulis dan kepada yang bersangkutan dan diberi kesempatan untuk mengadakan pembetulan dan pendaftaran ulang.</w:t>
      </w:r>
    </w:p>
    <w:p w:rsidR="00872E39" w:rsidRDefault="00872E39" w:rsidP="00872E39">
      <w:pPr>
        <w:pStyle w:val="ListParagraph"/>
        <w:rPr>
          <w:szCs w:val="22"/>
          <w:lang w:val="en-US"/>
        </w:rPr>
      </w:pPr>
    </w:p>
    <w:p w:rsidR="00872E39" w:rsidRPr="005C0844" w:rsidRDefault="00872E39" w:rsidP="00872E39">
      <w:pPr>
        <w:numPr>
          <w:ilvl w:val="0"/>
          <w:numId w:val="11"/>
        </w:numPr>
        <w:ind w:left="360"/>
        <w:jc w:val="both"/>
        <w:rPr>
          <w:szCs w:val="22"/>
          <w:lang w:val="en-US"/>
        </w:rPr>
      </w:pPr>
      <w:r w:rsidRPr="005C0844">
        <w:rPr>
          <w:szCs w:val="22"/>
          <w:lang w:val="en-US"/>
        </w:rPr>
        <w:t xml:space="preserve">Pihak yang ditolak pendaftaran perusahaannya dapat mengajukan keberatan kepada </w:t>
      </w:r>
      <w:r>
        <w:rPr>
          <w:szCs w:val="22"/>
          <w:lang w:val="en-US"/>
        </w:rPr>
        <w:t>Walikota</w:t>
      </w:r>
      <w:r w:rsidRPr="005C0844">
        <w:rPr>
          <w:szCs w:val="22"/>
          <w:lang w:val="en-US"/>
        </w:rPr>
        <w:t xml:space="preserve"> atau Pejabat yang ditunjuk dalam waktu 14 (empat belas) hari setelah me</w:t>
      </w:r>
      <w:r>
        <w:rPr>
          <w:szCs w:val="22"/>
          <w:lang w:val="en-US"/>
        </w:rPr>
        <w:t>nerima pemberitahuan penolakan.</w:t>
      </w:r>
    </w:p>
    <w:p w:rsidR="00872E39" w:rsidRPr="00872E39" w:rsidRDefault="00872E39" w:rsidP="00872E39">
      <w:pPr>
        <w:rPr>
          <w:b/>
          <w:szCs w:val="22"/>
          <w:lang w:val="id-ID"/>
        </w:rPr>
      </w:pPr>
    </w:p>
    <w:p w:rsidR="00872E39" w:rsidRPr="00584E39" w:rsidRDefault="00872E39" w:rsidP="00872E39">
      <w:pPr>
        <w:jc w:val="center"/>
        <w:rPr>
          <w:b/>
          <w:szCs w:val="22"/>
          <w:lang w:val="en-US"/>
        </w:rPr>
      </w:pPr>
    </w:p>
    <w:p w:rsidR="00872E39" w:rsidRPr="00872E39" w:rsidRDefault="00872E39" w:rsidP="00872E39">
      <w:pPr>
        <w:jc w:val="center"/>
        <w:rPr>
          <w:b/>
          <w:szCs w:val="22"/>
          <w:lang w:val="id-ID"/>
        </w:rPr>
      </w:pPr>
      <w:r>
        <w:rPr>
          <w:b/>
          <w:szCs w:val="22"/>
          <w:lang w:val="en-US"/>
        </w:rPr>
        <w:lastRenderedPageBreak/>
        <w:t xml:space="preserve">Pasal </w:t>
      </w:r>
      <w:r>
        <w:rPr>
          <w:b/>
          <w:szCs w:val="22"/>
          <w:lang w:val="id-ID"/>
        </w:rPr>
        <w:t>8</w:t>
      </w:r>
    </w:p>
    <w:p w:rsidR="00872E39" w:rsidRDefault="00872E39" w:rsidP="00872E39">
      <w:pPr>
        <w:jc w:val="both"/>
        <w:rPr>
          <w:szCs w:val="22"/>
          <w:lang w:val="en-US"/>
        </w:rPr>
      </w:pPr>
    </w:p>
    <w:p w:rsidR="00872E39" w:rsidRDefault="00872E39" w:rsidP="00872E39">
      <w:pPr>
        <w:numPr>
          <w:ilvl w:val="0"/>
          <w:numId w:val="17"/>
        </w:numPr>
        <w:ind w:left="360"/>
        <w:jc w:val="both"/>
        <w:rPr>
          <w:szCs w:val="22"/>
          <w:lang w:val="en-US"/>
        </w:rPr>
      </w:pPr>
      <w:r>
        <w:rPr>
          <w:szCs w:val="22"/>
          <w:lang w:val="en-US"/>
        </w:rPr>
        <w:t>Setiap perubahan bentuk perusahaan dan/ atau status perusahaan, alamat perusahaan, kegiatan usaha pokok, kepemilikan atau kepengurusan perusahaan dan keterangan lainnya mengenai identitas perusahaan wajib didaftarkan kembali ke Kantor Pendaftaran Perusahaan sesuai dengan bentuk/ identitas perusahaannya yang baru.</w:t>
      </w:r>
    </w:p>
    <w:p w:rsidR="00872E39" w:rsidRDefault="00872E39" w:rsidP="00872E39">
      <w:pPr>
        <w:ind w:left="360"/>
        <w:jc w:val="both"/>
        <w:rPr>
          <w:szCs w:val="22"/>
          <w:lang w:val="en-US"/>
        </w:rPr>
      </w:pPr>
    </w:p>
    <w:p w:rsidR="00872E39" w:rsidRDefault="00872E39" w:rsidP="00872E39">
      <w:pPr>
        <w:numPr>
          <w:ilvl w:val="0"/>
          <w:numId w:val="17"/>
        </w:numPr>
        <w:ind w:left="360"/>
        <w:jc w:val="both"/>
        <w:rPr>
          <w:szCs w:val="22"/>
          <w:lang w:val="en-US"/>
        </w:rPr>
      </w:pPr>
      <w:r>
        <w:rPr>
          <w:szCs w:val="22"/>
          <w:lang w:val="en-US"/>
        </w:rPr>
        <w:t>Perusahaan yang tidak melaporkan perubahan sebagaimana dimaksud pada ayat (1), daftar perusahaannya dihapus, TDP dinyatakan tidak berlaku, dan dikenakan sanksi sesuai dengan ketentuan yang berlaku.</w:t>
      </w: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center"/>
        <w:rPr>
          <w:b/>
          <w:szCs w:val="22"/>
          <w:lang w:val="en-US"/>
        </w:rPr>
      </w:pPr>
      <w:r w:rsidRPr="00DE5A01">
        <w:rPr>
          <w:b/>
          <w:szCs w:val="22"/>
          <w:lang w:val="en-US"/>
        </w:rPr>
        <w:t xml:space="preserve">BAB </w:t>
      </w:r>
      <w:r>
        <w:rPr>
          <w:b/>
          <w:szCs w:val="22"/>
          <w:lang w:val="en-US"/>
        </w:rPr>
        <w:t>V</w:t>
      </w:r>
    </w:p>
    <w:p w:rsidR="00872E39" w:rsidRPr="00DE5A01" w:rsidRDefault="00872E39" w:rsidP="00872E39">
      <w:pPr>
        <w:jc w:val="center"/>
        <w:rPr>
          <w:b/>
          <w:szCs w:val="22"/>
          <w:lang w:val="en-US"/>
        </w:rPr>
      </w:pPr>
    </w:p>
    <w:p w:rsidR="00872E39" w:rsidRPr="00DE5A01" w:rsidRDefault="00872E39" w:rsidP="00872E39">
      <w:pPr>
        <w:jc w:val="center"/>
        <w:rPr>
          <w:b/>
          <w:szCs w:val="22"/>
          <w:lang w:val="en-US"/>
        </w:rPr>
      </w:pPr>
      <w:r w:rsidRPr="00DE5A01">
        <w:rPr>
          <w:b/>
          <w:szCs w:val="22"/>
          <w:lang w:val="en-US"/>
        </w:rPr>
        <w:t>PENGHAPUSAN DARI DAFTAR PERUSAHAAN</w:t>
      </w:r>
    </w:p>
    <w:p w:rsidR="00872E39" w:rsidRPr="00DE5A01" w:rsidRDefault="00872E39" w:rsidP="00872E39">
      <w:pPr>
        <w:jc w:val="center"/>
        <w:rPr>
          <w:b/>
          <w:szCs w:val="22"/>
          <w:lang w:val="en-US"/>
        </w:rPr>
      </w:pPr>
    </w:p>
    <w:p w:rsidR="00872E39" w:rsidRPr="00872E39" w:rsidRDefault="00872E39" w:rsidP="00872E39">
      <w:pPr>
        <w:jc w:val="center"/>
        <w:rPr>
          <w:b/>
          <w:szCs w:val="22"/>
          <w:lang w:val="id-ID"/>
        </w:rPr>
      </w:pPr>
      <w:r>
        <w:rPr>
          <w:b/>
          <w:szCs w:val="22"/>
          <w:lang w:val="en-US"/>
        </w:rPr>
        <w:t xml:space="preserve">Pasal </w:t>
      </w:r>
      <w:r>
        <w:rPr>
          <w:b/>
          <w:szCs w:val="22"/>
          <w:lang w:val="id-ID"/>
        </w:rPr>
        <w:t>9</w:t>
      </w:r>
    </w:p>
    <w:p w:rsidR="00872E39" w:rsidRDefault="00872E39" w:rsidP="00872E39">
      <w:pPr>
        <w:jc w:val="both"/>
        <w:rPr>
          <w:szCs w:val="22"/>
          <w:lang w:val="id-ID"/>
        </w:rPr>
      </w:pPr>
    </w:p>
    <w:p w:rsidR="00E84FE2" w:rsidRPr="00E84FE2" w:rsidRDefault="00E84FE2" w:rsidP="00872E39">
      <w:pPr>
        <w:jc w:val="both"/>
        <w:rPr>
          <w:szCs w:val="22"/>
          <w:lang w:val="id-ID"/>
        </w:rPr>
      </w:pPr>
    </w:p>
    <w:p w:rsidR="00872E39" w:rsidRDefault="00872E39" w:rsidP="00872E39">
      <w:pPr>
        <w:numPr>
          <w:ilvl w:val="0"/>
          <w:numId w:val="14"/>
        </w:numPr>
        <w:ind w:left="360"/>
        <w:jc w:val="both"/>
        <w:rPr>
          <w:szCs w:val="22"/>
          <w:lang w:val="en-US"/>
        </w:rPr>
      </w:pPr>
      <w:r>
        <w:rPr>
          <w:szCs w:val="22"/>
          <w:lang w:val="en-US"/>
        </w:rPr>
        <w:t>Pemilik / Pengurus diharuskan melaporkan secara tertulis hal-hal yang menyebabkan hapusnya daftar perusahaan kepada Dinas Perindustrian, Perdagangan, Koperasi dan UMKM Kota Pangkalpinang, selaku Kantor Pendaftaran Perusahaan, yaitu apabila perusahaan :</w:t>
      </w:r>
    </w:p>
    <w:p w:rsidR="00872E39" w:rsidRDefault="00872E39" w:rsidP="00872E39">
      <w:pPr>
        <w:numPr>
          <w:ilvl w:val="1"/>
          <w:numId w:val="10"/>
        </w:numPr>
        <w:ind w:left="709" w:hanging="349"/>
        <w:jc w:val="both"/>
        <w:rPr>
          <w:szCs w:val="22"/>
          <w:lang w:val="en-US"/>
        </w:rPr>
      </w:pPr>
      <w:r>
        <w:rPr>
          <w:szCs w:val="22"/>
          <w:lang w:val="en-US"/>
        </w:rPr>
        <w:t>Perubahan bentuk perusahaan ;</w:t>
      </w:r>
    </w:p>
    <w:p w:rsidR="00872E39" w:rsidRDefault="00872E39" w:rsidP="00872E39">
      <w:pPr>
        <w:numPr>
          <w:ilvl w:val="1"/>
          <w:numId w:val="10"/>
        </w:numPr>
        <w:ind w:left="709" w:hanging="349"/>
        <w:jc w:val="both"/>
        <w:rPr>
          <w:szCs w:val="22"/>
          <w:lang w:val="en-US"/>
        </w:rPr>
      </w:pPr>
      <w:r>
        <w:rPr>
          <w:szCs w:val="22"/>
          <w:lang w:val="en-US"/>
        </w:rPr>
        <w:t>Pembubaran perusahaan ;</w:t>
      </w:r>
    </w:p>
    <w:p w:rsidR="00872E39" w:rsidRDefault="00872E39" w:rsidP="00872E39">
      <w:pPr>
        <w:numPr>
          <w:ilvl w:val="1"/>
          <w:numId w:val="10"/>
        </w:numPr>
        <w:ind w:left="709" w:hanging="349"/>
        <w:jc w:val="both"/>
        <w:rPr>
          <w:szCs w:val="22"/>
          <w:lang w:val="en-US"/>
        </w:rPr>
      </w:pPr>
      <w:r>
        <w:rPr>
          <w:szCs w:val="22"/>
          <w:lang w:val="en-US"/>
        </w:rPr>
        <w:t>Perusahaan menghentikan segala kegiatan usahanya ;</w:t>
      </w:r>
    </w:p>
    <w:p w:rsidR="00872E39" w:rsidRDefault="00872E39" w:rsidP="00872E39">
      <w:pPr>
        <w:numPr>
          <w:ilvl w:val="1"/>
          <w:numId w:val="10"/>
        </w:numPr>
        <w:ind w:left="709" w:hanging="349"/>
        <w:jc w:val="both"/>
        <w:rPr>
          <w:szCs w:val="22"/>
          <w:lang w:val="en-US"/>
        </w:rPr>
      </w:pPr>
      <w:r>
        <w:rPr>
          <w:szCs w:val="22"/>
          <w:lang w:val="en-US"/>
        </w:rPr>
        <w:t>Perusahaan berhenti akibat akta pendiriannya kadaluwarsa atau berakhir ; atau</w:t>
      </w:r>
    </w:p>
    <w:p w:rsidR="00872E39" w:rsidRDefault="00872E39" w:rsidP="00872E39">
      <w:pPr>
        <w:numPr>
          <w:ilvl w:val="1"/>
          <w:numId w:val="10"/>
        </w:numPr>
        <w:ind w:left="709" w:hanging="349"/>
        <w:jc w:val="both"/>
        <w:rPr>
          <w:szCs w:val="22"/>
          <w:lang w:val="en-US"/>
        </w:rPr>
      </w:pPr>
      <w:r>
        <w:rPr>
          <w:szCs w:val="22"/>
          <w:lang w:val="en-US"/>
        </w:rPr>
        <w:t>Perusahaan menghentikan kegiatannya atau bubar berdasarkan Putusan Pengadilan Negeri.</w:t>
      </w:r>
    </w:p>
    <w:p w:rsidR="00872E39" w:rsidRDefault="00872E39" w:rsidP="00872E39">
      <w:pPr>
        <w:jc w:val="both"/>
        <w:rPr>
          <w:szCs w:val="22"/>
          <w:lang w:val="en-US"/>
        </w:rPr>
      </w:pPr>
    </w:p>
    <w:p w:rsidR="00872E39" w:rsidRDefault="00872E39" w:rsidP="00872E39">
      <w:pPr>
        <w:numPr>
          <w:ilvl w:val="0"/>
          <w:numId w:val="14"/>
        </w:numPr>
        <w:ind w:left="360"/>
        <w:jc w:val="both"/>
        <w:rPr>
          <w:szCs w:val="22"/>
          <w:lang w:val="en-US"/>
        </w:rPr>
      </w:pPr>
      <w:r>
        <w:rPr>
          <w:szCs w:val="22"/>
          <w:lang w:val="en-US"/>
        </w:rPr>
        <w:t>Bagi perusahaan yang telah dihapus dari daftar perusahaan, TDP yang dimiliki dinyatakan tidak berlaku dan perusahaan yang bersangkutan wajib mengembalikan TDP asli kepada KPP yang menerbitkannya.</w:t>
      </w:r>
    </w:p>
    <w:p w:rsidR="00872E39" w:rsidRDefault="00872E39" w:rsidP="00872E39">
      <w:pPr>
        <w:numPr>
          <w:ilvl w:val="0"/>
          <w:numId w:val="14"/>
        </w:numPr>
        <w:ind w:left="360"/>
        <w:jc w:val="both"/>
        <w:rPr>
          <w:szCs w:val="22"/>
          <w:lang w:val="en-US"/>
        </w:rPr>
      </w:pPr>
      <w:r>
        <w:rPr>
          <w:szCs w:val="22"/>
          <w:lang w:val="en-US"/>
        </w:rPr>
        <w:t>Laporan penghapusan dilaksanakan selambat-lambatnya dalam waktu 3 (tiga) bulan setelah terjadinya hal-hal yang menyebabkan hapusnya daftar perusahaan.</w:t>
      </w:r>
    </w:p>
    <w:p w:rsidR="00872E39" w:rsidRDefault="00872E39" w:rsidP="00872E39">
      <w:pPr>
        <w:ind w:left="360"/>
        <w:jc w:val="both"/>
        <w:rPr>
          <w:szCs w:val="22"/>
          <w:lang w:val="en-US"/>
        </w:rPr>
      </w:pPr>
    </w:p>
    <w:p w:rsidR="00872E39" w:rsidRDefault="00872E39" w:rsidP="00872E39">
      <w:pPr>
        <w:numPr>
          <w:ilvl w:val="0"/>
          <w:numId w:val="14"/>
        </w:numPr>
        <w:ind w:left="360"/>
        <w:jc w:val="both"/>
        <w:rPr>
          <w:szCs w:val="22"/>
          <w:lang w:val="en-US"/>
        </w:rPr>
      </w:pPr>
      <w:r>
        <w:rPr>
          <w:szCs w:val="22"/>
          <w:lang w:val="en-US"/>
        </w:rPr>
        <w:t>Kewajiban memberikan laporan penghapusan tidak dikenakan biaya apapun.</w:t>
      </w:r>
    </w:p>
    <w:p w:rsidR="00872E39" w:rsidRDefault="00872E39" w:rsidP="00872E39">
      <w:pPr>
        <w:pStyle w:val="ListParagraph"/>
        <w:rPr>
          <w:szCs w:val="22"/>
          <w:lang w:val="en-US"/>
        </w:rPr>
      </w:pPr>
    </w:p>
    <w:p w:rsidR="00872E39" w:rsidRDefault="00872E39" w:rsidP="00872E39">
      <w:pPr>
        <w:numPr>
          <w:ilvl w:val="0"/>
          <w:numId w:val="14"/>
        </w:numPr>
        <w:ind w:left="360"/>
        <w:jc w:val="both"/>
        <w:rPr>
          <w:szCs w:val="22"/>
          <w:lang w:val="en-US"/>
        </w:rPr>
      </w:pPr>
      <w:r>
        <w:rPr>
          <w:szCs w:val="22"/>
          <w:lang w:val="en-US"/>
        </w:rPr>
        <w:t xml:space="preserve">Penghapusan dari Daftar Perusahaan </w:t>
      </w:r>
      <w:proofErr w:type="gramStart"/>
      <w:r>
        <w:rPr>
          <w:szCs w:val="22"/>
          <w:lang w:val="en-US"/>
        </w:rPr>
        <w:t>akan</w:t>
      </w:r>
      <w:proofErr w:type="gramEnd"/>
      <w:r>
        <w:rPr>
          <w:szCs w:val="22"/>
          <w:lang w:val="en-US"/>
        </w:rPr>
        <w:t xml:space="preserve"> dikukuhkan dengan Surat Keputusan Kepala KPP.</w:t>
      </w:r>
    </w:p>
    <w:p w:rsidR="00872E39" w:rsidRDefault="00872E39" w:rsidP="00872E39">
      <w:pPr>
        <w:pStyle w:val="ListParagraph"/>
        <w:rPr>
          <w:szCs w:val="22"/>
          <w:lang w:val="en-US"/>
        </w:rPr>
      </w:pPr>
    </w:p>
    <w:p w:rsidR="00872E39" w:rsidRDefault="00872E39" w:rsidP="00872E39">
      <w:pPr>
        <w:numPr>
          <w:ilvl w:val="0"/>
          <w:numId w:val="14"/>
        </w:numPr>
        <w:ind w:left="360"/>
        <w:jc w:val="both"/>
        <w:rPr>
          <w:szCs w:val="22"/>
          <w:lang w:val="en-US"/>
        </w:rPr>
      </w:pPr>
      <w:r>
        <w:rPr>
          <w:szCs w:val="22"/>
          <w:lang w:val="en-US"/>
        </w:rPr>
        <w:t xml:space="preserve">Penghapusan ini selanjutnya </w:t>
      </w:r>
      <w:proofErr w:type="gramStart"/>
      <w:r>
        <w:rPr>
          <w:szCs w:val="22"/>
          <w:lang w:val="en-US"/>
        </w:rPr>
        <w:t>akan</w:t>
      </w:r>
      <w:proofErr w:type="gramEnd"/>
      <w:r>
        <w:rPr>
          <w:szCs w:val="22"/>
          <w:lang w:val="en-US"/>
        </w:rPr>
        <w:t xml:space="preserve"> dipublikasikan. </w:t>
      </w: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center"/>
        <w:rPr>
          <w:b/>
          <w:szCs w:val="22"/>
          <w:lang w:val="en-US"/>
        </w:rPr>
      </w:pPr>
      <w:r>
        <w:rPr>
          <w:b/>
          <w:szCs w:val="22"/>
          <w:lang w:val="en-US"/>
        </w:rPr>
        <w:t>BAB VI</w:t>
      </w:r>
    </w:p>
    <w:p w:rsidR="00872E39" w:rsidRPr="00DE5A01" w:rsidRDefault="00872E39" w:rsidP="00872E39">
      <w:pPr>
        <w:jc w:val="center"/>
        <w:rPr>
          <w:b/>
          <w:szCs w:val="22"/>
          <w:lang w:val="en-US"/>
        </w:rPr>
      </w:pPr>
    </w:p>
    <w:p w:rsidR="00872E39" w:rsidRPr="00DE5A01" w:rsidRDefault="00872E39" w:rsidP="00872E39">
      <w:pPr>
        <w:jc w:val="center"/>
        <w:rPr>
          <w:b/>
          <w:szCs w:val="22"/>
          <w:lang w:val="en-US"/>
        </w:rPr>
      </w:pPr>
      <w:r w:rsidRPr="00DE5A01">
        <w:rPr>
          <w:b/>
          <w:szCs w:val="22"/>
          <w:lang w:val="en-US"/>
        </w:rPr>
        <w:t>PEMBATALAN DARI DAFTAR PERUSAHAAN</w:t>
      </w:r>
    </w:p>
    <w:p w:rsidR="00872E39" w:rsidRPr="00DE5A01" w:rsidRDefault="00872E39" w:rsidP="00872E39">
      <w:pPr>
        <w:jc w:val="center"/>
        <w:rPr>
          <w:b/>
          <w:szCs w:val="22"/>
          <w:lang w:val="en-US"/>
        </w:rPr>
      </w:pPr>
    </w:p>
    <w:p w:rsidR="00872E39" w:rsidRPr="00872E39" w:rsidRDefault="00872E39" w:rsidP="00872E39">
      <w:pPr>
        <w:jc w:val="center"/>
        <w:rPr>
          <w:b/>
          <w:szCs w:val="22"/>
          <w:lang w:val="id-ID"/>
        </w:rPr>
      </w:pPr>
      <w:r>
        <w:rPr>
          <w:b/>
          <w:szCs w:val="22"/>
          <w:lang w:val="en-US"/>
        </w:rPr>
        <w:t>Pasal 1</w:t>
      </w:r>
      <w:r>
        <w:rPr>
          <w:b/>
          <w:szCs w:val="22"/>
          <w:lang w:val="id-ID"/>
        </w:rPr>
        <w:t>0</w:t>
      </w:r>
    </w:p>
    <w:p w:rsidR="00872E39" w:rsidRDefault="00872E39" w:rsidP="00872E39">
      <w:pPr>
        <w:jc w:val="center"/>
        <w:rPr>
          <w:b/>
          <w:szCs w:val="22"/>
          <w:lang w:val="en-US"/>
        </w:rPr>
      </w:pPr>
    </w:p>
    <w:p w:rsidR="00872E39" w:rsidRDefault="00872E39" w:rsidP="00872E39">
      <w:pPr>
        <w:numPr>
          <w:ilvl w:val="0"/>
          <w:numId w:val="18"/>
        </w:numPr>
        <w:ind w:left="360"/>
        <w:jc w:val="both"/>
        <w:rPr>
          <w:szCs w:val="22"/>
          <w:lang w:val="en-US"/>
        </w:rPr>
      </w:pPr>
      <w:r>
        <w:rPr>
          <w:szCs w:val="22"/>
          <w:lang w:val="en-US"/>
        </w:rPr>
        <w:t>Daftar perusahaan dan TDP dinyatakan batal, apabila perusahaan yang bersangkutan terbukti mendaftarkan data perusahaan secara tidak benar dan/ atau tidak sesuai dengan izin teknis.</w:t>
      </w:r>
    </w:p>
    <w:p w:rsidR="00872E39" w:rsidRDefault="00872E39" w:rsidP="00872E39">
      <w:pPr>
        <w:jc w:val="both"/>
        <w:rPr>
          <w:szCs w:val="22"/>
          <w:lang w:val="en-US"/>
        </w:rPr>
      </w:pPr>
    </w:p>
    <w:p w:rsidR="00872E39" w:rsidRPr="00BC5BE1" w:rsidRDefault="00872E39" w:rsidP="00872E39">
      <w:pPr>
        <w:numPr>
          <w:ilvl w:val="0"/>
          <w:numId w:val="20"/>
        </w:numPr>
        <w:jc w:val="both"/>
        <w:rPr>
          <w:b/>
          <w:szCs w:val="22"/>
          <w:lang w:val="en-US"/>
        </w:rPr>
      </w:pPr>
      <w:r>
        <w:rPr>
          <w:szCs w:val="22"/>
          <w:lang w:val="en-US"/>
        </w:rPr>
        <w:t xml:space="preserve">Pembatalan dilakukan oleh Kepala Dinas Perindustrian, Perdagangan, Koperasi dan </w:t>
      </w:r>
      <w:proofErr w:type="gramStart"/>
      <w:r>
        <w:rPr>
          <w:szCs w:val="22"/>
          <w:lang w:val="en-US"/>
        </w:rPr>
        <w:t>UMKM  selaku</w:t>
      </w:r>
      <w:proofErr w:type="gramEnd"/>
      <w:r>
        <w:rPr>
          <w:szCs w:val="22"/>
          <w:lang w:val="en-US"/>
        </w:rPr>
        <w:t xml:space="preserve"> kepala Kantor Pendaftaran Perusahaan, setelah memberikan peringatan tertulis sebanyak 3 (tiga) kali berturut-turut.</w:t>
      </w:r>
    </w:p>
    <w:p w:rsidR="00872E39" w:rsidRPr="00810D6D" w:rsidRDefault="00872E39" w:rsidP="00872E39">
      <w:pPr>
        <w:ind w:left="360"/>
        <w:jc w:val="both"/>
        <w:rPr>
          <w:b/>
          <w:szCs w:val="22"/>
          <w:lang w:val="en-US"/>
        </w:rPr>
      </w:pPr>
    </w:p>
    <w:p w:rsidR="00872E39" w:rsidRPr="00C3663B" w:rsidRDefault="00872E39" w:rsidP="00872E39">
      <w:pPr>
        <w:numPr>
          <w:ilvl w:val="0"/>
          <w:numId w:val="20"/>
        </w:numPr>
        <w:jc w:val="both"/>
        <w:rPr>
          <w:b/>
          <w:szCs w:val="22"/>
          <w:lang w:val="en-US"/>
        </w:rPr>
      </w:pPr>
      <w:r>
        <w:rPr>
          <w:szCs w:val="22"/>
          <w:lang w:val="en-US"/>
        </w:rPr>
        <w:t>Pembatalan pendaftaran dikukuhkan dengan Surat Keputusan Kepala KPP.</w:t>
      </w:r>
    </w:p>
    <w:p w:rsidR="00872E39" w:rsidRDefault="00872E39" w:rsidP="00872E39">
      <w:pPr>
        <w:pStyle w:val="ListParagraph"/>
        <w:rPr>
          <w:b/>
          <w:szCs w:val="22"/>
          <w:lang w:val="en-US"/>
        </w:rPr>
      </w:pPr>
    </w:p>
    <w:p w:rsidR="00872E39" w:rsidRPr="00C3663B" w:rsidRDefault="00872E39" w:rsidP="00872E39">
      <w:pPr>
        <w:numPr>
          <w:ilvl w:val="0"/>
          <w:numId w:val="20"/>
        </w:numPr>
        <w:jc w:val="both"/>
        <w:rPr>
          <w:b/>
          <w:szCs w:val="22"/>
          <w:lang w:val="en-US"/>
        </w:rPr>
      </w:pPr>
      <w:r>
        <w:rPr>
          <w:szCs w:val="22"/>
          <w:lang w:val="en-US"/>
        </w:rPr>
        <w:t>Pendaftaran yang telah dibatalkan pendaftarannya wajib melakukan pendaftaran ulang dengan menyertakan TDP Asli yang telah dibatalkan.</w:t>
      </w:r>
    </w:p>
    <w:p w:rsidR="00872E39" w:rsidRDefault="00872E39" w:rsidP="00872E39">
      <w:pPr>
        <w:pStyle w:val="ListParagraph"/>
        <w:rPr>
          <w:b/>
          <w:szCs w:val="22"/>
          <w:lang w:val="en-US"/>
        </w:rPr>
      </w:pPr>
    </w:p>
    <w:p w:rsidR="00872E39" w:rsidRPr="00C44DE2" w:rsidRDefault="00872E39" w:rsidP="00872E39">
      <w:pPr>
        <w:numPr>
          <w:ilvl w:val="0"/>
          <w:numId w:val="20"/>
        </w:numPr>
        <w:jc w:val="both"/>
        <w:rPr>
          <w:b/>
          <w:szCs w:val="22"/>
          <w:lang w:val="en-US"/>
        </w:rPr>
      </w:pPr>
      <w:r>
        <w:rPr>
          <w:szCs w:val="22"/>
          <w:lang w:val="en-US"/>
        </w:rPr>
        <w:t>Pendaftaran ulang dilaksanakan selambat-lambatnya dalam waktu 14 (empat belas) hari terhitung sejak diterimanya pemberitahuan pembatalan.</w:t>
      </w:r>
    </w:p>
    <w:p w:rsidR="00872E39" w:rsidRDefault="00872E39" w:rsidP="00872E39">
      <w:pPr>
        <w:pStyle w:val="ListParagraph"/>
        <w:rPr>
          <w:b/>
          <w:szCs w:val="22"/>
          <w:lang w:val="en-US"/>
        </w:rPr>
      </w:pPr>
    </w:p>
    <w:p w:rsidR="00872E39" w:rsidRPr="00C3663B" w:rsidRDefault="00872E39" w:rsidP="00872E39">
      <w:pPr>
        <w:numPr>
          <w:ilvl w:val="0"/>
          <w:numId w:val="20"/>
        </w:numPr>
        <w:jc w:val="both"/>
        <w:rPr>
          <w:b/>
          <w:szCs w:val="22"/>
          <w:lang w:val="en-US"/>
        </w:rPr>
      </w:pPr>
      <w:r>
        <w:rPr>
          <w:szCs w:val="22"/>
          <w:lang w:val="en-US"/>
        </w:rPr>
        <w:t>Perusahaan yang dibatalkan pendaftarannya dapat mengajukan keberatan kepada Walikota Pangkalpinang atau Pejabat yang ditunjuk.</w:t>
      </w:r>
    </w:p>
    <w:p w:rsidR="00872E39" w:rsidRDefault="00872E39" w:rsidP="00872E39">
      <w:pPr>
        <w:ind w:left="360"/>
        <w:jc w:val="both"/>
        <w:rPr>
          <w:szCs w:val="22"/>
          <w:lang w:val="id-ID"/>
        </w:rPr>
      </w:pPr>
    </w:p>
    <w:p w:rsidR="00872E39" w:rsidRDefault="00872E39" w:rsidP="00872E39">
      <w:pPr>
        <w:ind w:left="360"/>
        <w:jc w:val="both"/>
        <w:rPr>
          <w:szCs w:val="22"/>
          <w:lang w:val="id-ID"/>
        </w:rPr>
      </w:pPr>
    </w:p>
    <w:p w:rsidR="00872E39" w:rsidRDefault="00872E39" w:rsidP="00872E39">
      <w:pPr>
        <w:ind w:left="360"/>
        <w:jc w:val="both"/>
        <w:rPr>
          <w:szCs w:val="22"/>
          <w:lang w:val="id-ID"/>
        </w:rPr>
      </w:pPr>
    </w:p>
    <w:p w:rsidR="00872E39" w:rsidRDefault="00872E39" w:rsidP="00872E39">
      <w:pPr>
        <w:ind w:left="360"/>
        <w:jc w:val="both"/>
        <w:rPr>
          <w:szCs w:val="22"/>
          <w:lang w:val="id-ID"/>
        </w:rPr>
      </w:pPr>
    </w:p>
    <w:p w:rsidR="00872E39" w:rsidRDefault="00872E39" w:rsidP="00872E39">
      <w:pPr>
        <w:ind w:left="360"/>
        <w:jc w:val="both"/>
        <w:rPr>
          <w:szCs w:val="22"/>
          <w:lang w:val="id-ID"/>
        </w:rPr>
      </w:pPr>
    </w:p>
    <w:p w:rsidR="00872E39" w:rsidRDefault="00872E39" w:rsidP="00872E39">
      <w:pPr>
        <w:ind w:left="360"/>
        <w:jc w:val="both"/>
        <w:rPr>
          <w:szCs w:val="22"/>
          <w:lang w:val="id-ID"/>
        </w:rPr>
      </w:pPr>
    </w:p>
    <w:p w:rsidR="00872E39" w:rsidRDefault="00872E39" w:rsidP="00CE0F04">
      <w:pPr>
        <w:jc w:val="both"/>
        <w:rPr>
          <w:szCs w:val="22"/>
          <w:lang w:val="id-ID"/>
        </w:rPr>
      </w:pPr>
    </w:p>
    <w:p w:rsidR="00872E39" w:rsidRPr="00CE0F04" w:rsidRDefault="00872E39" w:rsidP="00872E39">
      <w:pPr>
        <w:jc w:val="both"/>
        <w:rPr>
          <w:szCs w:val="22"/>
          <w:lang w:val="id-ID"/>
        </w:rPr>
      </w:pPr>
    </w:p>
    <w:p w:rsidR="00872E39" w:rsidRPr="00872E39" w:rsidRDefault="00872E39" w:rsidP="00872E39">
      <w:pPr>
        <w:jc w:val="center"/>
        <w:rPr>
          <w:b/>
          <w:szCs w:val="22"/>
          <w:lang w:val="id-ID"/>
        </w:rPr>
      </w:pPr>
      <w:r>
        <w:rPr>
          <w:b/>
          <w:szCs w:val="22"/>
          <w:lang w:val="en-US"/>
        </w:rPr>
        <w:t>BAB VII</w:t>
      </w:r>
    </w:p>
    <w:p w:rsidR="00872E39" w:rsidRPr="00173D84" w:rsidRDefault="00872E39" w:rsidP="00872E39">
      <w:pPr>
        <w:jc w:val="center"/>
        <w:rPr>
          <w:b/>
          <w:szCs w:val="22"/>
          <w:lang w:val="en-US"/>
        </w:rPr>
      </w:pPr>
    </w:p>
    <w:p w:rsidR="00872E39" w:rsidRPr="00173D84" w:rsidRDefault="00872E39" w:rsidP="00872E39">
      <w:pPr>
        <w:jc w:val="center"/>
        <w:rPr>
          <w:b/>
          <w:szCs w:val="22"/>
          <w:lang w:val="en-US"/>
        </w:rPr>
      </w:pPr>
      <w:r w:rsidRPr="00173D84">
        <w:rPr>
          <w:b/>
          <w:szCs w:val="22"/>
          <w:lang w:val="en-US"/>
        </w:rPr>
        <w:t>PEMBINAAN, PENGAWASAN DAN PENGENDALIAN</w:t>
      </w:r>
    </w:p>
    <w:p w:rsidR="00872E39" w:rsidRPr="00173D84" w:rsidRDefault="00872E39" w:rsidP="00872E39">
      <w:pPr>
        <w:jc w:val="center"/>
        <w:rPr>
          <w:b/>
          <w:szCs w:val="22"/>
          <w:lang w:val="en-US"/>
        </w:rPr>
      </w:pPr>
    </w:p>
    <w:p w:rsidR="00872E39" w:rsidRPr="00E84FE2" w:rsidRDefault="00872E39" w:rsidP="00872E39">
      <w:pPr>
        <w:jc w:val="center"/>
        <w:rPr>
          <w:b/>
          <w:szCs w:val="22"/>
          <w:lang w:val="id-ID"/>
        </w:rPr>
      </w:pPr>
      <w:r>
        <w:rPr>
          <w:b/>
          <w:szCs w:val="22"/>
          <w:lang w:val="en-US"/>
        </w:rPr>
        <w:t>Pasal 1</w:t>
      </w:r>
      <w:r w:rsidR="00E84FE2">
        <w:rPr>
          <w:b/>
          <w:szCs w:val="22"/>
          <w:lang w:val="id-ID"/>
        </w:rPr>
        <w:t>1</w:t>
      </w: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numPr>
          <w:ilvl w:val="0"/>
          <w:numId w:val="4"/>
        </w:numPr>
        <w:ind w:left="450" w:hanging="450"/>
        <w:jc w:val="both"/>
        <w:rPr>
          <w:szCs w:val="22"/>
          <w:lang w:val="en-US"/>
        </w:rPr>
      </w:pPr>
      <w:r>
        <w:rPr>
          <w:szCs w:val="22"/>
          <w:lang w:val="en-US"/>
        </w:rPr>
        <w:t>Pembinaan, pengawasan dan pengendalian terhadap pelaksanaan Pendaftaran Perusahaan dilakukan oleh Walikota dan / atau pejabat yang ditunjuk.</w:t>
      </w:r>
    </w:p>
    <w:p w:rsidR="00872E39" w:rsidRDefault="00872E39" w:rsidP="00872E39">
      <w:pPr>
        <w:ind w:left="450"/>
        <w:jc w:val="both"/>
        <w:rPr>
          <w:szCs w:val="22"/>
          <w:lang w:val="en-US"/>
        </w:rPr>
      </w:pPr>
    </w:p>
    <w:p w:rsidR="00872E39" w:rsidRDefault="00872E39" w:rsidP="00872E39">
      <w:pPr>
        <w:numPr>
          <w:ilvl w:val="0"/>
          <w:numId w:val="4"/>
        </w:numPr>
        <w:ind w:left="450" w:hanging="450"/>
        <w:jc w:val="both"/>
        <w:rPr>
          <w:szCs w:val="22"/>
          <w:lang w:val="en-US"/>
        </w:rPr>
      </w:pPr>
      <w:r>
        <w:rPr>
          <w:szCs w:val="22"/>
          <w:lang w:val="en-US"/>
        </w:rPr>
        <w:t xml:space="preserve">Kepala Dinas Perindustrian, Perdagangan, Koperasi dan UMKM Kota Pangkalpinang selaku Kepala KPP, menyampaikan laporan secara periodik atas pelaksanaan pendaftaran </w:t>
      </w:r>
      <w:proofErr w:type="gramStart"/>
      <w:r>
        <w:rPr>
          <w:szCs w:val="22"/>
          <w:lang w:val="en-US"/>
        </w:rPr>
        <w:t>perusahaan  kepada</w:t>
      </w:r>
      <w:proofErr w:type="gramEnd"/>
      <w:r>
        <w:rPr>
          <w:szCs w:val="22"/>
          <w:lang w:val="en-US"/>
        </w:rPr>
        <w:t xml:space="preserve"> Walikota.</w:t>
      </w:r>
    </w:p>
    <w:p w:rsidR="00872E39" w:rsidRDefault="00872E39" w:rsidP="00872E39">
      <w:pPr>
        <w:pStyle w:val="ListParagraph"/>
        <w:rPr>
          <w:szCs w:val="22"/>
          <w:lang w:val="en-US"/>
        </w:rPr>
      </w:pPr>
    </w:p>
    <w:p w:rsidR="00872E39" w:rsidRDefault="00872E39" w:rsidP="00872E39">
      <w:pPr>
        <w:numPr>
          <w:ilvl w:val="0"/>
          <w:numId w:val="4"/>
        </w:numPr>
        <w:ind w:left="450" w:hanging="450"/>
        <w:jc w:val="both"/>
        <w:rPr>
          <w:szCs w:val="22"/>
          <w:lang w:val="en-US"/>
        </w:rPr>
      </w:pPr>
      <w:r>
        <w:rPr>
          <w:szCs w:val="22"/>
          <w:lang w:val="en-US"/>
        </w:rPr>
        <w:t xml:space="preserve">Tata </w:t>
      </w:r>
      <w:proofErr w:type="gramStart"/>
      <w:r>
        <w:rPr>
          <w:szCs w:val="22"/>
          <w:lang w:val="en-US"/>
        </w:rPr>
        <w:t>cara</w:t>
      </w:r>
      <w:proofErr w:type="gramEnd"/>
      <w:r>
        <w:rPr>
          <w:szCs w:val="22"/>
          <w:lang w:val="en-US"/>
        </w:rPr>
        <w:t xml:space="preserve"> pembinaan, pengawasan dan pengendalian sebagaimana dimaksud ayat 1 (satu) berpedoman pada peraturan perundang-undangan yang berlaku.</w:t>
      </w: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center"/>
        <w:rPr>
          <w:b/>
          <w:szCs w:val="22"/>
          <w:lang w:val="en-US"/>
        </w:rPr>
      </w:pPr>
    </w:p>
    <w:p w:rsidR="00872E39" w:rsidRDefault="00872E39" w:rsidP="00872E39">
      <w:pPr>
        <w:jc w:val="center"/>
        <w:rPr>
          <w:b/>
          <w:szCs w:val="22"/>
          <w:lang w:val="id-ID"/>
        </w:rPr>
      </w:pPr>
      <w:r>
        <w:rPr>
          <w:b/>
          <w:szCs w:val="22"/>
          <w:lang w:val="en-US"/>
        </w:rPr>
        <w:t xml:space="preserve">BAB </w:t>
      </w:r>
      <w:r w:rsidR="00E84FE2">
        <w:rPr>
          <w:b/>
          <w:szCs w:val="22"/>
          <w:lang w:val="id-ID"/>
        </w:rPr>
        <w:t>VII</w:t>
      </w:r>
      <w:r>
        <w:rPr>
          <w:b/>
          <w:szCs w:val="22"/>
          <w:lang w:val="en-US"/>
        </w:rPr>
        <w:t>I</w:t>
      </w:r>
    </w:p>
    <w:p w:rsidR="00CE0F04" w:rsidRPr="00CE0F04" w:rsidRDefault="00CE0F04" w:rsidP="00872E39">
      <w:pPr>
        <w:jc w:val="center"/>
        <w:rPr>
          <w:b/>
          <w:szCs w:val="22"/>
          <w:lang w:val="id-ID"/>
        </w:rPr>
      </w:pPr>
    </w:p>
    <w:p w:rsidR="00872E39" w:rsidRPr="00FF0C4F" w:rsidRDefault="00872E39" w:rsidP="00872E39">
      <w:pPr>
        <w:jc w:val="center"/>
        <w:rPr>
          <w:b/>
          <w:szCs w:val="22"/>
          <w:lang w:val="en-US"/>
        </w:rPr>
      </w:pPr>
      <w:r w:rsidRPr="00FF0C4F">
        <w:rPr>
          <w:b/>
          <w:szCs w:val="22"/>
          <w:lang w:val="en-US"/>
        </w:rPr>
        <w:t>KETENTUAN PENYIDIKAN</w:t>
      </w:r>
    </w:p>
    <w:p w:rsidR="00872E39" w:rsidRDefault="00872E39" w:rsidP="00872E39">
      <w:pPr>
        <w:jc w:val="center"/>
        <w:rPr>
          <w:b/>
          <w:szCs w:val="22"/>
          <w:lang w:val="en-US"/>
        </w:rPr>
      </w:pPr>
    </w:p>
    <w:p w:rsidR="00872E39" w:rsidRPr="00E84FE2" w:rsidRDefault="00872E39" w:rsidP="00872E39">
      <w:pPr>
        <w:jc w:val="center"/>
        <w:rPr>
          <w:b/>
          <w:szCs w:val="22"/>
          <w:lang w:val="id-ID"/>
        </w:rPr>
      </w:pPr>
      <w:r>
        <w:rPr>
          <w:b/>
          <w:szCs w:val="22"/>
          <w:lang w:val="en-US"/>
        </w:rPr>
        <w:t>Pasal 1</w:t>
      </w:r>
      <w:r w:rsidR="00E84FE2">
        <w:rPr>
          <w:b/>
          <w:szCs w:val="22"/>
          <w:lang w:val="id-ID"/>
        </w:rPr>
        <w:t>2</w:t>
      </w:r>
    </w:p>
    <w:p w:rsidR="00872E39" w:rsidRDefault="00872E39" w:rsidP="00872E39">
      <w:pPr>
        <w:pStyle w:val="BodyText"/>
        <w:spacing w:before="120"/>
        <w:rPr>
          <w:rFonts w:ascii="Tahoma" w:hAnsi="Tahoma" w:cs="Tahoma"/>
          <w:b/>
          <w:bCs/>
          <w:color w:val="000000"/>
          <w:sz w:val="22"/>
          <w:szCs w:val="22"/>
        </w:rPr>
      </w:pPr>
      <w:r>
        <w:rPr>
          <w:rFonts w:ascii="Tahoma" w:hAnsi="Tahoma" w:cs="Tahoma"/>
          <w:b/>
          <w:bCs/>
          <w:sz w:val="22"/>
          <w:szCs w:val="22"/>
        </w:rPr>
        <w:t xml:space="preserve">                                                                             </w:t>
      </w:r>
    </w:p>
    <w:p w:rsidR="00872E39" w:rsidRDefault="00872E39" w:rsidP="00872E39">
      <w:pPr>
        <w:numPr>
          <w:ilvl w:val="0"/>
          <w:numId w:val="21"/>
        </w:numPr>
        <w:tabs>
          <w:tab w:val="left" w:pos="480"/>
          <w:tab w:val="left" w:pos="1080"/>
          <w:tab w:val="left" w:pos="1652"/>
          <w:tab w:val="left" w:pos="2044"/>
        </w:tabs>
        <w:jc w:val="both"/>
        <w:rPr>
          <w:rFonts w:ascii="Tahoma" w:hAnsi="Tahoma" w:cs="Tahoma"/>
          <w:color w:val="000000"/>
          <w:szCs w:val="22"/>
        </w:rPr>
      </w:pPr>
      <w:r>
        <w:rPr>
          <w:rFonts w:ascii="Tahoma" w:hAnsi="Tahoma" w:cs="Tahoma"/>
          <w:color w:val="000000"/>
          <w:szCs w:val="22"/>
        </w:rPr>
        <w:t xml:space="preserve">Penyidik Pegawai Negeri Sipil tertentu dilingkungan Pemerintah </w:t>
      </w:r>
      <w:smartTag w:uri="urn:schemas-microsoft-com:office:smarttags" w:element="place">
        <w:smartTag w:uri="urn:schemas-microsoft-com:office:smarttags" w:element="City">
          <w:r>
            <w:rPr>
              <w:rFonts w:ascii="Tahoma" w:hAnsi="Tahoma" w:cs="Tahoma"/>
              <w:color w:val="000000"/>
              <w:szCs w:val="22"/>
            </w:rPr>
            <w:t>Kota</w:t>
          </w:r>
        </w:smartTag>
      </w:smartTag>
      <w:r>
        <w:rPr>
          <w:rFonts w:ascii="Tahoma" w:hAnsi="Tahoma" w:cs="Tahoma"/>
          <w:color w:val="000000"/>
          <w:szCs w:val="22"/>
        </w:rPr>
        <w:t xml:space="preserve"> diberi wewenang khusus sebagai penyidik tindak pidana sebagaimana dimaksud dalam Kitab Undang-Undang Hukum Acara Pidana.</w:t>
      </w:r>
    </w:p>
    <w:p w:rsidR="00872E39" w:rsidRDefault="00872E39" w:rsidP="00872E39">
      <w:pPr>
        <w:tabs>
          <w:tab w:val="left" w:pos="294"/>
          <w:tab w:val="left" w:pos="462"/>
          <w:tab w:val="left" w:pos="1080"/>
          <w:tab w:val="left" w:pos="1652"/>
          <w:tab w:val="left" w:pos="2044"/>
        </w:tabs>
        <w:ind w:left="360"/>
        <w:jc w:val="both"/>
        <w:rPr>
          <w:rFonts w:ascii="Tahoma" w:hAnsi="Tahoma" w:cs="Tahoma"/>
          <w:color w:val="000000"/>
          <w:szCs w:val="22"/>
        </w:rPr>
      </w:pPr>
    </w:p>
    <w:p w:rsidR="00872E39" w:rsidRDefault="00872E39" w:rsidP="00872E39">
      <w:pPr>
        <w:numPr>
          <w:ilvl w:val="0"/>
          <w:numId w:val="21"/>
        </w:numPr>
        <w:tabs>
          <w:tab w:val="left" w:pos="294"/>
          <w:tab w:val="left" w:pos="462"/>
          <w:tab w:val="left" w:pos="1080"/>
          <w:tab w:val="left" w:pos="1652"/>
          <w:tab w:val="left" w:pos="2044"/>
        </w:tabs>
        <w:rPr>
          <w:rFonts w:ascii="Tahoma" w:hAnsi="Tahoma" w:cs="Tahoma"/>
          <w:color w:val="000000"/>
          <w:szCs w:val="22"/>
        </w:rPr>
      </w:pPr>
      <w:r>
        <w:rPr>
          <w:rFonts w:ascii="Tahoma" w:hAnsi="Tahoma" w:cs="Tahoma"/>
          <w:color w:val="000000"/>
          <w:szCs w:val="22"/>
        </w:rPr>
        <w:t>Penyidik sebagaimana dimaksud pada ayat (1) berwenang :</w:t>
      </w: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menerima,mencari,mengumpulkan dan meneliti keterangan atau laporan berkenaan dengan tindak pidana Pendaftaran Perusahaan;</w:t>
      </w:r>
    </w:p>
    <w:p w:rsidR="00872E39" w:rsidRDefault="00872E39" w:rsidP="00872E39">
      <w:pPr>
        <w:tabs>
          <w:tab w:val="left" w:pos="294"/>
          <w:tab w:val="left" w:pos="462"/>
          <w:tab w:val="left" w:pos="1652"/>
          <w:tab w:val="left" w:pos="2044"/>
        </w:tabs>
        <w:ind w:left="1080"/>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meneliti,mencari dan mengumpulkan keterangan mengenai orang pribadi atau badan tentang kebenaran perbuatan yang dilakukan sehubungan dengan tindak pidana tersebut;</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meminta keterangan dan bahan bukti dari orang pribadi atau badan sehubungan dengan tindak pidana Pendaftaran Perusahaan;</w:t>
      </w:r>
    </w:p>
    <w:p w:rsidR="00872E39" w:rsidRDefault="00872E39" w:rsidP="00872E39">
      <w:pPr>
        <w:tabs>
          <w:tab w:val="left" w:pos="294"/>
          <w:tab w:val="left" w:pos="462"/>
          <w:tab w:val="left" w:pos="1652"/>
          <w:tab w:val="left" w:pos="2044"/>
        </w:tabs>
        <w:ind w:left="1080"/>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memeriksa buku-buku, catatan-catatan dan dokumen-dokumen lain berkenaan dengan tindak pidana tersebut;</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melakukan penggeledahan untuk mendapatkan bahan bukti pembukuan, pencatatan dan dokumen-dokumen lain serta melakukan penyitaan terhadap bahan bukti tersebut;</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meminta bantuan tenaga ahli dalam rangka pelaksanaan tugas penyidikan tindak pidana Pendaftaran Perusahaan;</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menyuruh berhenti atau melarang seseorang meninggalkan ruang atau tempat pada saat pemeriksan sedang berlangsung dan memeriksa identitas orang dan atau dokumen yang dibawa sebagaimana dimaksud pada huruf e;</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memotret seseorang yang berkaitan dengan tindak pidana tersebut;</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lastRenderedPageBreak/>
        <w:t>memanggil orang untuk didengar keterangannya dan diperiksa sebagai tersangka atau saksi;</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menghentikan penyidikan;</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numPr>
          <w:ilvl w:val="1"/>
          <w:numId w:val="22"/>
        </w:numPr>
        <w:tabs>
          <w:tab w:val="left" w:pos="294"/>
          <w:tab w:val="left" w:pos="462"/>
          <w:tab w:val="left" w:pos="1080"/>
          <w:tab w:val="left" w:pos="1652"/>
          <w:tab w:val="left" w:pos="2044"/>
        </w:tabs>
        <w:jc w:val="both"/>
        <w:rPr>
          <w:rFonts w:ascii="Tahoma" w:hAnsi="Tahoma" w:cs="Tahoma"/>
          <w:color w:val="000000"/>
          <w:szCs w:val="22"/>
        </w:rPr>
      </w:pPr>
      <w:proofErr w:type="gramStart"/>
      <w:r>
        <w:rPr>
          <w:rFonts w:ascii="Tahoma" w:hAnsi="Tahoma" w:cs="Tahoma"/>
          <w:color w:val="000000"/>
          <w:szCs w:val="22"/>
        </w:rPr>
        <w:t>melakukan</w:t>
      </w:r>
      <w:proofErr w:type="gramEnd"/>
      <w:r>
        <w:rPr>
          <w:rFonts w:ascii="Tahoma" w:hAnsi="Tahoma" w:cs="Tahoma"/>
          <w:color w:val="000000"/>
          <w:szCs w:val="22"/>
        </w:rPr>
        <w:t xml:space="preserve"> tindakan lain yang dianggap perlu untuk kelancaran penyidikan tindak pidana menurut hukum yang dapat dipertanggungjawabkan.</w:t>
      </w:r>
    </w:p>
    <w:p w:rsidR="00872E39" w:rsidRDefault="00872E39" w:rsidP="00872E39">
      <w:pPr>
        <w:tabs>
          <w:tab w:val="left" w:pos="294"/>
          <w:tab w:val="left" w:pos="462"/>
          <w:tab w:val="left" w:pos="1652"/>
          <w:tab w:val="left" w:pos="2044"/>
        </w:tabs>
        <w:ind w:left="1080"/>
        <w:jc w:val="both"/>
        <w:rPr>
          <w:rFonts w:ascii="Tahoma" w:hAnsi="Tahoma" w:cs="Tahoma"/>
          <w:color w:val="000000"/>
          <w:szCs w:val="22"/>
        </w:rPr>
      </w:pPr>
    </w:p>
    <w:p w:rsidR="00872E39" w:rsidRDefault="00872E39" w:rsidP="00872E39">
      <w:pPr>
        <w:numPr>
          <w:ilvl w:val="0"/>
          <w:numId w:val="21"/>
        </w:num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 xml:space="preserve">  Penyidik sebagaimana dimaksud pada ayat (1), memberitahu dimulainya penyidikan dan menyampaikan hasil penyidikan kepada penuntut </w:t>
      </w:r>
      <w:proofErr w:type="gramStart"/>
      <w:r>
        <w:rPr>
          <w:rFonts w:ascii="Tahoma" w:hAnsi="Tahoma" w:cs="Tahoma"/>
          <w:color w:val="000000"/>
          <w:szCs w:val="22"/>
        </w:rPr>
        <w:t>umum  sesuai</w:t>
      </w:r>
      <w:proofErr w:type="gramEnd"/>
      <w:r>
        <w:rPr>
          <w:rFonts w:ascii="Tahoma" w:hAnsi="Tahoma" w:cs="Tahoma"/>
          <w:color w:val="000000"/>
          <w:szCs w:val="22"/>
        </w:rPr>
        <w:t xml:space="preserve"> dengan ketentuan yang ada dalam Undang-Undang Hukum Acara Pidana. </w:t>
      </w:r>
    </w:p>
    <w:p w:rsidR="00872E39" w:rsidRPr="00E84FE2" w:rsidRDefault="00872E39" w:rsidP="00E84FE2">
      <w:pPr>
        <w:tabs>
          <w:tab w:val="left" w:pos="294"/>
          <w:tab w:val="left" w:pos="462"/>
          <w:tab w:val="left" w:pos="1080"/>
          <w:tab w:val="left" w:pos="1652"/>
          <w:tab w:val="left" w:pos="2044"/>
        </w:tabs>
        <w:rPr>
          <w:rFonts w:ascii="Tahoma" w:hAnsi="Tahoma" w:cs="Tahoma"/>
          <w:color w:val="000000"/>
          <w:szCs w:val="22"/>
          <w:lang w:val="id-ID"/>
        </w:rPr>
      </w:pPr>
    </w:p>
    <w:p w:rsidR="00872E39" w:rsidRDefault="00872E39" w:rsidP="00872E39">
      <w:pPr>
        <w:tabs>
          <w:tab w:val="left" w:pos="294"/>
          <w:tab w:val="left" w:pos="462"/>
          <w:tab w:val="left" w:pos="1080"/>
          <w:tab w:val="left" w:pos="1652"/>
          <w:tab w:val="left" w:pos="2044"/>
        </w:tabs>
        <w:jc w:val="both"/>
        <w:rPr>
          <w:rFonts w:ascii="Tahoma" w:hAnsi="Tahoma" w:cs="Tahoma"/>
          <w:color w:val="000000"/>
          <w:szCs w:val="22"/>
          <w:lang w:val="id-ID"/>
        </w:rPr>
      </w:pPr>
    </w:p>
    <w:p w:rsidR="00E84FE2" w:rsidRPr="00E84FE2" w:rsidRDefault="00E84FE2" w:rsidP="00872E39">
      <w:pPr>
        <w:tabs>
          <w:tab w:val="left" w:pos="294"/>
          <w:tab w:val="left" w:pos="462"/>
          <w:tab w:val="left" w:pos="1080"/>
          <w:tab w:val="left" w:pos="1652"/>
          <w:tab w:val="left" w:pos="2044"/>
        </w:tabs>
        <w:jc w:val="both"/>
        <w:rPr>
          <w:rFonts w:ascii="Tahoma" w:hAnsi="Tahoma" w:cs="Tahoma"/>
          <w:color w:val="000000"/>
          <w:szCs w:val="22"/>
          <w:lang w:val="id-ID"/>
        </w:rPr>
      </w:pPr>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proofErr w:type="gramStart"/>
      <w:r>
        <w:rPr>
          <w:rFonts w:ascii="Tahoma" w:hAnsi="Tahoma" w:cs="Tahoma"/>
          <w:b/>
          <w:bCs/>
          <w:color w:val="000000"/>
          <w:szCs w:val="22"/>
        </w:rPr>
        <w:t xml:space="preserve">BAB  </w:t>
      </w:r>
      <w:r w:rsidR="00E84FE2">
        <w:rPr>
          <w:rFonts w:ascii="Tahoma" w:hAnsi="Tahoma" w:cs="Tahoma"/>
          <w:b/>
          <w:bCs/>
          <w:color w:val="000000"/>
          <w:szCs w:val="22"/>
          <w:lang w:val="id-ID"/>
        </w:rPr>
        <w:t>I</w:t>
      </w:r>
      <w:r>
        <w:rPr>
          <w:rFonts w:ascii="Tahoma" w:hAnsi="Tahoma" w:cs="Tahoma"/>
          <w:b/>
          <w:bCs/>
          <w:color w:val="000000"/>
          <w:szCs w:val="22"/>
        </w:rPr>
        <w:t>X</w:t>
      </w:r>
      <w:proofErr w:type="gramEnd"/>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r>
        <w:rPr>
          <w:rFonts w:ascii="Tahoma" w:hAnsi="Tahoma" w:cs="Tahoma"/>
          <w:b/>
          <w:bCs/>
          <w:color w:val="000000"/>
          <w:szCs w:val="22"/>
        </w:rPr>
        <w:t>KETENTUAN PIDANA</w:t>
      </w:r>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p>
    <w:p w:rsidR="00872E39" w:rsidRPr="00E84FE2" w:rsidRDefault="00872E39" w:rsidP="00872E39">
      <w:pPr>
        <w:tabs>
          <w:tab w:val="left" w:pos="294"/>
          <w:tab w:val="left" w:pos="462"/>
          <w:tab w:val="left" w:pos="1080"/>
          <w:tab w:val="left" w:pos="1652"/>
          <w:tab w:val="left" w:pos="2044"/>
        </w:tabs>
        <w:jc w:val="center"/>
        <w:rPr>
          <w:rFonts w:ascii="Tahoma" w:hAnsi="Tahoma" w:cs="Tahoma"/>
          <w:b/>
          <w:bCs/>
          <w:color w:val="000000"/>
          <w:szCs w:val="22"/>
          <w:lang w:val="id-ID"/>
        </w:rPr>
      </w:pPr>
      <w:proofErr w:type="gramStart"/>
      <w:r>
        <w:rPr>
          <w:rFonts w:ascii="Tahoma" w:hAnsi="Tahoma" w:cs="Tahoma"/>
          <w:b/>
          <w:bCs/>
          <w:color w:val="000000"/>
          <w:szCs w:val="22"/>
        </w:rPr>
        <w:t>Pasal  1</w:t>
      </w:r>
      <w:r w:rsidR="00E84FE2">
        <w:rPr>
          <w:rFonts w:ascii="Tahoma" w:hAnsi="Tahoma" w:cs="Tahoma"/>
          <w:b/>
          <w:bCs/>
          <w:color w:val="000000"/>
          <w:szCs w:val="22"/>
          <w:lang w:val="id-ID"/>
        </w:rPr>
        <w:t>3</w:t>
      </w:r>
      <w:proofErr w:type="gramEnd"/>
    </w:p>
    <w:p w:rsidR="00872E39" w:rsidRDefault="00872E39" w:rsidP="00872E39">
      <w:pPr>
        <w:tabs>
          <w:tab w:val="left" w:pos="294"/>
          <w:tab w:val="left" w:pos="462"/>
          <w:tab w:val="left" w:pos="1080"/>
          <w:tab w:val="left" w:pos="1652"/>
          <w:tab w:val="left" w:pos="2044"/>
        </w:tabs>
        <w:rPr>
          <w:rFonts w:ascii="Tahoma" w:hAnsi="Tahoma" w:cs="Tahoma"/>
          <w:b/>
          <w:bCs/>
          <w:color w:val="000000"/>
          <w:szCs w:val="22"/>
        </w:rPr>
      </w:pPr>
    </w:p>
    <w:p w:rsidR="00872E39" w:rsidRDefault="00872E39" w:rsidP="00872E39">
      <w:pPr>
        <w:jc w:val="both"/>
        <w:rPr>
          <w:szCs w:val="22"/>
          <w:lang w:val="en-US"/>
        </w:rPr>
      </w:pPr>
    </w:p>
    <w:p w:rsidR="00872E39" w:rsidRDefault="00872E39" w:rsidP="00872E39">
      <w:pPr>
        <w:numPr>
          <w:ilvl w:val="0"/>
          <w:numId w:val="7"/>
        </w:numPr>
        <w:ind w:left="450" w:hanging="450"/>
        <w:jc w:val="both"/>
        <w:rPr>
          <w:szCs w:val="22"/>
          <w:lang w:val="en-US"/>
        </w:rPr>
      </w:pPr>
      <w:r>
        <w:rPr>
          <w:szCs w:val="22"/>
          <w:lang w:val="en-US"/>
        </w:rPr>
        <w:t>Setiap orang atau Badan yang sengaja atau karena kelalaiannya  melanggar ketentuan sebagaimana dimaksud pasal 2,  pasal 3 dan Pasal 9  dipidana dengan pidana kurungan paling lama 3 (tiga) bulan atau denda paling banyak Rp. 5.000.000,-(lima juta rupiah).</w:t>
      </w:r>
    </w:p>
    <w:p w:rsidR="00872E39" w:rsidRDefault="00872E39" w:rsidP="00872E39">
      <w:pPr>
        <w:ind w:left="450"/>
        <w:jc w:val="both"/>
        <w:rPr>
          <w:szCs w:val="22"/>
          <w:lang w:val="en-US"/>
        </w:rPr>
      </w:pPr>
    </w:p>
    <w:p w:rsidR="00872E39" w:rsidRPr="00E84FE2" w:rsidRDefault="00872E39" w:rsidP="00872E39">
      <w:pPr>
        <w:numPr>
          <w:ilvl w:val="0"/>
          <w:numId w:val="7"/>
        </w:numPr>
        <w:ind w:left="450" w:hanging="450"/>
        <w:jc w:val="both"/>
        <w:rPr>
          <w:szCs w:val="22"/>
          <w:lang w:val="en-US"/>
        </w:rPr>
      </w:pPr>
      <w:r>
        <w:rPr>
          <w:szCs w:val="22"/>
          <w:lang w:val="en-US"/>
        </w:rPr>
        <w:t>Tindak pidana sebagaimana dimaksud pada ayat (1) adalah tindak pelanggaran.</w:t>
      </w:r>
    </w:p>
    <w:p w:rsidR="00872E39" w:rsidRDefault="00872E39" w:rsidP="00872E39">
      <w:pPr>
        <w:tabs>
          <w:tab w:val="left" w:pos="294"/>
          <w:tab w:val="left" w:pos="462"/>
          <w:tab w:val="left" w:pos="1080"/>
          <w:tab w:val="left" w:pos="1652"/>
          <w:tab w:val="left" w:pos="2044"/>
        </w:tabs>
        <w:jc w:val="both"/>
        <w:rPr>
          <w:szCs w:val="22"/>
          <w:lang w:val="id-ID"/>
        </w:rPr>
      </w:pPr>
    </w:p>
    <w:p w:rsidR="00CE0F04" w:rsidRPr="00CE0F04" w:rsidRDefault="00CE0F04" w:rsidP="00872E39">
      <w:pPr>
        <w:tabs>
          <w:tab w:val="left" w:pos="294"/>
          <w:tab w:val="left" w:pos="462"/>
          <w:tab w:val="left" w:pos="1080"/>
          <w:tab w:val="left" w:pos="1652"/>
          <w:tab w:val="left" w:pos="2044"/>
        </w:tabs>
        <w:jc w:val="both"/>
        <w:rPr>
          <w:rFonts w:ascii="Tahoma" w:hAnsi="Tahoma" w:cs="Tahoma"/>
          <w:color w:val="000000"/>
          <w:szCs w:val="22"/>
          <w:lang w:val="id-ID"/>
        </w:rPr>
      </w:pPr>
    </w:p>
    <w:p w:rsidR="00872E39" w:rsidRPr="00E84FE2" w:rsidRDefault="00872E39" w:rsidP="00872E39">
      <w:pPr>
        <w:tabs>
          <w:tab w:val="left" w:pos="294"/>
          <w:tab w:val="left" w:pos="462"/>
          <w:tab w:val="left" w:pos="1080"/>
          <w:tab w:val="left" w:pos="1652"/>
          <w:tab w:val="left" w:pos="2044"/>
        </w:tabs>
        <w:jc w:val="both"/>
        <w:rPr>
          <w:rFonts w:ascii="Tahoma" w:hAnsi="Tahoma" w:cs="Tahoma"/>
          <w:color w:val="000000"/>
          <w:szCs w:val="22"/>
          <w:lang w:val="id-ID"/>
        </w:rPr>
      </w:pPr>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proofErr w:type="gramStart"/>
      <w:r>
        <w:rPr>
          <w:rFonts w:ascii="Tahoma" w:hAnsi="Tahoma" w:cs="Tahoma"/>
          <w:b/>
          <w:bCs/>
          <w:color w:val="000000"/>
          <w:szCs w:val="22"/>
        </w:rPr>
        <w:t>BAB  X</w:t>
      </w:r>
      <w:proofErr w:type="gramEnd"/>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proofErr w:type="gramStart"/>
      <w:r>
        <w:rPr>
          <w:rFonts w:ascii="Tahoma" w:hAnsi="Tahoma" w:cs="Tahoma"/>
          <w:b/>
          <w:bCs/>
          <w:color w:val="000000"/>
          <w:szCs w:val="22"/>
        </w:rPr>
        <w:t>KETENTUAN  PENUTUP</w:t>
      </w:r>
      <w:proofErr w:type="gramEnd"/>
    </w:p>
    <w:p w:rsidR="00872E39" w:rsidRDefault="00872E39" w:rsidP="00872E39">
      <w:pPr>
        <w:tabs>
          <w:tab w:val="left" w:pos="294"/>
          <w:tab w:val="left" w:pos="462"/>
          <w:tab w:val="left" w:pos="1080"/>
          <w:tab w:val="left" w:pos="1652"/>
          <w:tab w:val="left" w:pos="2044"/>
        </w:tabs>
        <w:jc w:val="center"/>
        <w:rPr>
          <w:rFonts w:ascii="Tahoma" w:hAnsi="Tahoma" w:cs="Tahoma"/>
          <w:b/>
          <w:bCs/>
          <w:color w:val="000000"/>
          <w:szCs w:val="22"/>
        </w:rPr>
      </w:pPr>
    </w:p>
    <w:p w:rsidR="00872E39" w:rsidRPr="00E84FE2" w:rsidRDefault="00872E39" w:rsidP="00872E39">
      <w:pPr>
        <w:tabs>
          <w:tab w:val="left" w:pos="294"/>
          <w:tab w:val="left" w:pos="462"/>
          <w:tab w:val="left" w:pos="1080"/>
          <w:tab w:val="left" w:pos="1652"/>
          <w:tab w:val="left" w:pos="2044"/>
        </w:tabs>
        <w:jc w:val="center"/>
        <w:rPr>
          <w:rFonts w:ascii="Tahoma" w:hAnsi="Tahoma" w:cs="Tahoma"/>
          <w:b/>
          <w:bCs/>
          <w:color w:val="000000"/>
          <w:szCs w:val="22"/>
          <w:lang w:val="id-ID"/>
        </w:rPr>
      </w:pPr>
      <w:proofErr w:type="gramStart"/>
      <w:r>
        <w:rPr>
          <w:rFonts w:ascii="Tahoma" w:hAnsi="Tahoma" w:cs="Tahoma"/>
          <w:b/>
          <w:bCs/>
          <w:color w:val="000000"/>
          <w:szCs w:val="22"/>
        </w:rPr>
        <w:t>Pasal  1</w:t>
      </w:r>
      <w:r w:rsidR="00E84FE2">
        <w:rPr>
          <w:rFonts w:ascii="Tahoma" w:hAnsi="Tahoma" w:cs="Tahoma"/>
          <w:b/>
          <w:bCs/>
          <w:color w:val="000000"/>
          <w:szCs w:val="22"/>
          <w:lang w:val="id-ID"/>
        </w:rPr>
        <w:t>4</w:t>
      </w:r>
      <w:proofErr w:type="gramEnd"/>
    </w:p>
    <w:p w:rsidR="00872E39" w:rsidRDefault="00872E39" w:rsidP="00872E39">
      <w:pPr>
        <w:tabs>
          <w:tab w:val="left" w:pos="294"/>
          <w:tab w:val="left" w:pos="462"/>
          <w:tab w:val="left" w:pos="1080"/>
          <w:tab w:val="left" w:pos="1652"/>
          <w:tab w:val="left" w:pos="2044"/>
        </w:tabs>
        <w:rPr>
          <w:rFonts w:ascii="Tahoma" w:hAnsi="Tahoma" w:cs="Tahoma"/>
          <w:b/>
          <w:bCs/>
          <w:color w:val="000000"/>
          <w:szCs w:val="22"/>
        </w:rPr>
      </w:pPr>
    </w:p>
    <w:tbl>
      <w:tblPr>
        <w:tblW w:w="0" w:type="auto"/>
        <w:tblInd w:w="-318" w:type="dxa"/>
        <w:tblLook w:val="01E0"/>
      </w:tblPr>
      <w:tblGrid>
        <w:gridCol w:w="250"/>
        <w:gridCol w:w="10099"/>
      </w:tblGrid>
      <w:tr w:rsidR="00872E39" w:rsidRPr="005A2D44" w:rsidTr="008F44C4">
        <w:tc>
          <w:tcPr>
            <w:tcW w:w="250" w:type="dxa"/>
            <w:hideMark/>
          </w:tcPr>
          <w:p w:rsidR="00872E39" w:rsidRPr="005A2D44" w:rsidRDefault="00872E39" w:rsidP="001C16B8">
            <w:pPr>
              <w:tabs>
                <w:tab w:val="left" w:pos="-142"/>
                <w:tab w:val="left" w:pos="294"/>
                <w:tab w:val="left" w:pos="1080"/>
                <w:tab w:val="left" w:pos="1652"/>
                <w:tab w:val="left" w:pos="2044"/>
              </w:tabs>
              <w:ind w:left="720"/>
              <w:jc w:val="both"/>
              <w:rPr>
                <w:rFonts w:ascii="Tahoma" w:hAnsi="Tahoma" w:cs="Tahoma"/>
                <w:color w:val="000000"/>
                <w:szCs w:val="22"/>
              </w:rPr>
            </w:pPr>
          </w:p>
        </w:tc>
        <w:tc>
          <w:tcPr>
            <w:tcW w:w="10099" w:type="dxa"/>
          </w:tcPr>
          <w:p w:rsidR="00872E39" w:rsidRPr="005A2D44" w:rsidRDefault="00872E39" w:rsidP="008F44C4">
            <w:pPr>
              <w:tabs>
                <w:tab w:val="left" w:pos="294"/>
                <w:tab w:val="left" w:pos="462"/>
                <w:tab w:val="left" w:pos="1080"/>
                <w:tab w:val="left" w:pos="1652"/>
                <w:tab w:val="left" w:pos="2044"/>
              </w:tabs>
              <w:ind w:left="68"/>
              <w:jc w:val="both"/>
              <w:rPr>
                <w:rFonts w:ascii="Tahoma" w:hAnsi="Tahoma" w:cs="Tahoma"/>
                <w:color w:val="000000"/>
                <w:szCs w:val="22"/>
              </w:rPr>
            </w:pPr>
            <w:r w:rsidRPr="005A2D44">
              <w:rPr>
                <w:rFonts w:ascii="Tahoma" w:hAnsi="Tahoma" w:cs="Tahoma"/>
                <w:color w:val="000000"/>
                <w:szCs w:val="22"/>
              </w:rPr>
              <w:t>Ketentuan lebih lanjut mengenai persyaratan tekn</w:t>
            </w:r>
            <w:r w:rsidR="008F44C4">
              <w:rPr>
                <w:rFonts w:ascii="Tahoma" w:hAnsi="Tahoma" w:cs="Tahoma"/>
                <w:color w:val="000000"/>
                <w:szCs w:val="22"/>
              </w:rPr>
              <w:t>is, administratif diatur dengan</w:t>
            </w:r>
            <w:r w:rsidR="008F44C4">
              <w:rPr>
                <w:rFonts w:ascii="Tahoma" w:hAnsi="Tahoma" w:cs="Tahoma"/>
                <w:color w:val="000000"/>
                <w:szCs w:val="22"/>
                <w:lang w:val="id-ID"/>
              </w:rPr>
              <w:t xml:space="preserve"> </w:t>
            </w:r>
            <w:r w:rsidRPr="005A2D44">
              <w:rPr>
                <w:rFonts w:ascii="Tahoma" w:hAnsi="Tahoma" w:cs="Tahoma"/>
                <w:color w:val="000000"/>
                <w:szCs w:val="22"/>
              </w:rPr>
              <w:t>Peraturan Walikota.</w:t>
            </w:r>
          </w:p>
          <w:p w:rsidR="00872E39" w:rsidRPr="005A2D44" w:rsidRDefault="00872E39" w:rsidP="001C16B8">
            <w:pPr>
              <w:tabs>
                <w:tab w:val="left" w:pos="294"/>
                <w:tab w:val="left" w:pos="462"/>
                <w:tab w:val="left" w:pos="1080"/>
                <w:tab w:val="left" w:pos="1652"/>
                <w:tab w:val="left" w:pos="2044"/>
              </w:tabs>
              <w:ind w:left="720"/>
              <w:rPr>
                <w:rFonts w:ascii="Tahoma" w:hAnsi="Tahoma" w:cs="Tahoma"/>
                <w:color w:val="000000"/>
                <w:szCs w:val="22"/>
              </w:rPr>
            </w:pPr>
          </w:p>
        </w:tc>
      </w:tr>
      <w:tr w:rsidR="00872E39" w:rsidRPr="005A2D44" w:rsidTr="008F44C4">
        <w:tc>
          <w:tcPr>
            <w:tcW w:w="250" w:type="dxa"/>
          </w:tcPr>
          <w:p w:rsidR="00872E39" w:rsidRPr="005A2D44" w:rsidRDefault="00872E39" w:rsidP="001C16B8">
            <w:pPr>
              <w:tabs>
                <w:tab w:val="left" w:pos="294"/>
                <w:tab w:val="left" w:pos="462"/>
                <w:tab w:val="left" w:pos="1080"/>
                <w:tab w:val="left" w:pos="1652"/>
                <w:tab w:val="left" w:pos="2044"/>
              </w:tabs>
              <w:ind w:left="720"/>
              <w:jc w:val="both"/>
              <w:rPr>
                <w:rFonts w:ascii="Tahoma" w:hAnsi="Tahoma" w:cs="Tahoma"/>
                <w:color w:val="000000"/>
                <w:szCs w:val="22"/>
              </w:rPr>
            </w:pPr>
          </w:p>
        </w:tc>
        <w:tc>
          <w:tcPr>
            <w:tcW w:w="10099" w:type="dxa"/>
          </w:tcPr>
          <w:p w:rsidR="00872E39" w:rsidRPr="005A2D44" w:rsidRDefault="00872E39" w:rsidP="001C16B8">
            <w:pPr>
              <w:tabs>
                <w:tab w:val="left" w:pos="294"/>
                <w:tab w:val="left" w:pos="462"/>
                <w:tab w:val="left" w:pos="1080"/>
                <w:tab w:val="left" w:pos="1652"/>
                <w:tab w:val="left" w:pos="2044"/>
              </w:tabs>
              <w:ind w:left="720"/>
              <w:rPr>
                <w:rFonts w:ascii="Tahoma" w:hAnsi="Tahoma" w:cs="Tahoma"/>
                <w:color w:val="000000"/>
                <w:szCs w:val="22"/>
              </w:rPr>
            </w:pPr>
          </w:p>
        </w:tc>
      </w:tr>
    </w:tbl>
    <w:p w:rsidR="00872E39" w:rsidRPr="00E84FE2" w:rsidRDefault="00872E39" w:rsidP="00872E39">
      <w:pPr>
        <w:tabs>
          <w:tab w:val="left" w:pos="294"/>
          <w:tab w:val="left" w:pos="462"/>
          <w:tab w:val="left" w:pos="1080"/>
          <w:tab w:val="left" w:pos="1652"/>
          <w:tab w:val="left" w:pos="2044"/>
        </w:tabs>
        <w:jc w:val="center"/>
        <w:rPr>
          <w:rFonts w:ascii="Tahoma" w:hAnsi="Tahoma" w:cs="Tahoma"/>
          <w:b/>
          <w:bCs/>
          <w:color w:val="000000"/>
          <w:szCs w:val="22"/>
          <w:lang w:val="id-ID"/>
        </w:rPr>
      </w:pPr>
      <w:proofErr w:type="gramStart"/>
      <w:r>
        <w:rPr>
          <w:rFonts w:ascii="Tahoma" w:hAnsi="Tahoma" w:cs="Tahoma"/>
          <w:b/>
          <w:bCs/>
          <w:color w:val="000000"/>
          <w:szCs w:val="22"/>
        </w:rPr>
        <w:t>Pasal  1</w:t>
      </w:r>
      <w:r w:rsidR="00E84FE2">
        <w:rPr>
          <w:rFonts w:ascii="Tahoma" w:hAnsi="Tahoma" w:cs="Tahoma"/>
          <w:b/>
          <w:bCs/>
          <w:color w:val="000000"/>
          <w:szCs w:val="22"/>
          <w:lang w:val="id-ID"/>
        </w:rPr>
        <w:t>5</w:t>
      </w:r>
      <w:proofErr w:type="gramEnd"/>
    </w:p>
    <w:p w:rsidR="00872E39" w:rsidRDefault="00872E39" w:rsidP="00872E39">
      <w:pPr>
        <w:tabs>
          <w:tab w:val="left" w:pos="294"/>
          <w:tab w:val="left" w:pos="462"/>
          <w:tab w:val="left" w:pos="1080"/>
          <w:tab w:val="left" w:pos="1652"/>
          <w:tab w:val="left" w:pos="2044"/>
        </w:tabs>
        <w:rPr>
          <w:rFonts w:ascii="Tahoma" w:hAnsi="Tahoma" w:cs="Tahoma"/>
          <w:b/>
          <w:bCs/>
          <w:color w:val="000000"/>
          <w:szCs w:val="22"/>
        </w:rPr>
      </w:pPr>
    </w:p>
    <w:p w:rsidR="00872E39" w:rsidRDefault="00872E39" w:rsidP="00872E39">
      <w:pPr>
        <w:tabs>
          <w:tab w:val="left" w:pos="294"/>
          <w:tab w:val="left" w:pos="462"/>
          <w:tab w:val="left" w:pos="1080"/>
          <w:tab w:val="left" w:pos="1652"/>
          <w:tab w:val="left" w:pos="2044"/>
        </w:tabs>
        <w:jc w:val="both"/>
        <w:rPr>
          <w:rFonts w:ascii="Tahoma" w:hAnsi="Tahoma" w:cs="Tahoma"/>
          <w:color w:val="000000"/>
          <w:szCs w:val="22"/>
        </w:rPr>
      </w:pPr>
      <w:proofErr w:type="gramStart"/>
      <w:r>
        <w:rPr>
          <w:rFonts w:ascii="Tahoma" w:hAnsi="Tahoma" w:cs="Tahoma"/>
          <w:color w:val="000000"/>
          <w:szCs w:val="22"/>
        </w:rPr>
        <w:t>Peraturan Daerah ini mulai berlaku pada tanggal diundangkan.</w:t>
      </w:r>
      <w:proofErr w:type="gramEnd"/>
    </w:p>
    <w:p w:rsidR="00872E39" w:rsidRDefault="00872E39" w:rsidP="00872E39">
      <w:pPr>
        <w:tabs>
          <w:tab w:val="left" w:pos="294"/>
          <w:tab w:val="left" w:pos="462"/>
          <w:tab w:val="left" w:pos="1080"/>
          <w:tab w:val="left" w:pos="1652"/>
          <w:tab w:val="left" w:pos="2044"/>
        </w:tabs>
        <w:jc w:val="both"/>
        <w:rPr>
          <w:rFonts w:ascii="Tahoma" w:hAnsi="Tahoma" w:cs="Tahoma"/>
          <w:color w:val="000000"/>
          <w:szCs w:val="22"/>
        </w:rPr>
      </w:pPr>
    </w:p>
    <w:p w:rsidR="00872E39" w:rsidRPr="00E84FE2" w:rsidRDefault="00872E39" w:rsidP="00872E39">
      <w:pPr>
        <w:tabs>
          <w:tab w:val="left" w:pos="294"/>
          <w:tab w:val="left" w:pos="462"/>
          <w:tab w:val="left" w:pos="1080"/>
          <w:tab w:val="left" w:pos="1652"/>
          <w:tab w:val="left" w:pos="2044"/>
        </w:tabs>
        <w:jc w:val="both"/>
        <w:rPr>
          <w:rFonts w:ascii="Tahoma" w:hAnsi="Tahoma" w:cs="Tahoma"/>
          <w:color w:val="000000"/>
          <w:szCs w:val="22"/>
          <w:lang w:val="id-ID"/>
        </w:rPr>
      </w:pPr>
      <w:r>
        <w:rPr>
          <w:rFonts w:ascii="Tahoma" w:hAnsi="Tahoma" w:cs="Tahoma"/>
          <w:color w:val="000000"/>
          <w:szCs w:val="22"/>
        </w:rPr>
        <w:t xml:space="preserve">Agar setiap orang dapat mengetahuinya, memerintahkan pengundangan Peraturan Daerah ini dengan </w:t>
      </w:r>
      <w:proofErr w:type="gramStart"/>
      <w:r>
        <w:rPr>
          <w:rFonts w:ascii="Tahoma" w:hAnsi="Tahoma" w:cs="Tahoma"/>
          <w:color w:val="000000"/>
          <w:szCs w:val="22"/>
        </w:rPr>
        <w:t>penempatannya  dalam</w:t>
      </w:r>
      <w:proofErr w:type="gramEnd"/>
      <w:r>
        <w:rPr>
          <w:rFonts w:ascii="Tahoma" w:hAnsi="Tahoma" w:cs="Tahoma"/>
          <w:color w:val="000000"/>
          <w:szCs w:val="22"/>
        </w:rPr>
        <w:t xml:space="preserve"> Lembaran Daerah Kota Pangkalpinang.</w:t>
      </w:r>
    </w:p>
    <w:p w:rsidR="00872E39" w:rsidRPr="00E84FE2" w:rsidRDefault="00872E39" w:rsidP="00872E39">
      <w:pPr>
        <w:tabs>
          <w:tab w:val="left" w:pos="294"/>
          <w:tab w:val="left" w:pos="462"/>
          <w:tab w:val="left" w:pos="1080"/>
          <w:tab w:val="left" w:pos="1652"/>
          <w:tab w:val="left" w:pos="2044"/>
        </w:tabs>
        <w:jc w:val="both"/>
        <w:rPr>
          <w:rFonts w:ascii="Tahoma" w:hAnsi="Tahoma" w:cs="Tahoma"/>
          <w:color w:val="000000"/>
          <w:szCs w:val="22"/>
          <w:lang w:val="id-ID"/>
        </w:rPr>
      </w:pP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r>
      <w:r w:rsidR="00E84FE2">
        <w:rPr>
          <w:rFonts w:ascii="Tahoma" w:hAnsi="Tahoma" w:cs="Tahoma"/>
          <w:color w:val="000000"/>
          <w:szCs w:val="22"/>
        </w:rPr>
        <w:tab/>
        <w:t xml:space="preserve">                              </w:t>
      </w:r>
      <w:r>
        <w:rPr>
          <w:rFonts w:ascii="Tahoma" w:hAnsi="Tahoma" w:cs="Tahoma"/>
          <w:color w:val="000000"/>
          <w:szCs w:val="22"/>
        </w:rPr>
        <w:t xml:space="preserve">                                           </w:t>
      </w:r>
    </w:p>
    <w:p w:rsidR="00872E39" w:rsidRDefault="00872E39" w:rsidP="00872E39">
      <w:pPr>
        <w:tabs>
          <w:tab w:val="left" w:pos="294"/>
          <w:tab w:val="left" w:pos="462"/>
          <w:tab w:val="left" w:pos="1080"/>
          <w:tab w:val="left" w:pos="1652"/>
          <w:tab w:val="left" w:pos="2044"/>
        </w:tabs>
        <w:jc w:val="both"/>
        <w:rPr>
          <w:rFonts w:ascii="Tahoma" w:hAnsi="Tahoma" w:cs="Tahoma"/>
          <w:color w:val="000000"/>
          <w:szCs w:val="22"/>
        </w:rPr>
      </w:pPr>
    </w:p>
    <w:p w:rsidR="00872E39" w:rsidRDefault="00872E39" w:rsidP="00872E39">
      <w:pPr>
        <w:tabs>
          <w:tab w:val="left" w:pos="294"/>
          <w:tab w:val="left" w:pos="462"/>
          <w:tab w:val="left" w:pos="1080"/>
          <w:tab w:val="left" w:pos="1652"/>
          <w:tab w:val="left" w:pos="2044"/>
        </w:tabs>
        <w:jc w:val="both"/>
        <w:rPr>
          <w:rFonts w:ascii="Tahoma" w:hAnsi="Tahoma" w:cs="Tahoma"/>
          <w:color w:val="000000"/>
          <w:szCs w:val="22"/>
        </w:rPr>
      </w:pPr>
      <w:r>
        <w:rPr>
          <w:rFonts w:ascii="Tahoma" w:hAnsi="Tahoma" w:cs="Tahoma"/>
          <w:color w:val="000000"/>
          <w:szCs w:val="22"/>
        </w:rPr>
        <w:t xml:space="preserve">                                                                                            Ditetapkan di Pangkalpinang</w:t>
      </w:r>
    </w:p>
    <w:p w:rsidR="00872E39" w:rsidRDefault="00872E39" w:rsidP="00872E39">
      <w:pPr>
        <w:tabs>
          <w:tab w:val="left" w:pos="294"/>
          <w:tab w:val="left" w:pos="462"/>
          <w:tab w:val="left" w:pos="1652"/>
          <w:tab w:val="left" w:pos="2044"/>
          <w:tab w:val="left" w:pos="4860"/>
        </w:tabs>
        <w:jc w:val="both"/>
        <w:rPr>
          <w:rFonts w:ascii="Tahoma" w:hAnsi="Tahoma" w:cs="Tahoma"/>
          <w:color w:val="000000"/>
          <w:szCs w:val="22"/>
        </w:rPr>
      </w:pP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t xml:space="preserve">                     </w:t>
      </w:r>
      <w:r w:rsidR="00CE0F04">
        <w:rPr>
          <w:rFonts w:ascii="Tahoma" w:hAnsi="Tahoma" w:cs="Tahoma"/>
          <w:color w:val="000000"/>
          <w:szCs w:val="22"/>
        </w:rPr>
        <w:t xml:space="preserve"> </w:t>
      </w:r>
      <w:r w:rsidR="00CE0F04">
        <w:rPr>
          <w:rFonts w:ascii="Tahoma" w:hAnsi="Tahoma" w:cs="Tahoma"/>
          <w:color w:val="000000"/>
          <w:szCs w:val="22"/>
          <w:lang w:val="id-ID"/>
        </w:rPr>
        <w:t xml:space="preserve"> </w:t>
      </w:r>
      <w:proofErr w:type="gramStart"/>
      <w:r>
        <w:rPr>
          <w:rFonts w:ascii="Tahoma" w:hAnsi="Tahoma" w:cs="Tahoma"/>
          <w:color w:val="000000"/>
          <w:szCs w:val="22"/>
        </w:rPr>
        <w:t>pada</w:t>
      </w:r>
      <w:proofErr w:type="gramEnd"/>
      <w:r>
        <w:rPr>
          <w:rFonts w:ascii="Tahoma" w:hAnsi="Tahoma" w:cs="Tahoma"/>
          <w:color w:val="000000"/>
          <w:szCs w:val="22"/>
        </w:rPr>
        <w:t xml:space="preserve"> tanggal   </w:t>
      </w:r>
      <w:r w:rsidR="007B76BC">
        <w:rPr>
          <w:rFonts w:ascii="Tahoma" w:hAnsi="Tahoma" w:cs="Tahoma"/>
          <w:color w:val="000000"/>
          <w:szCs w:val="22"/>
        </w:rPr>
        <w:t>21 Juni</w:t>
      </w:r>
      <w:r>
        <w:rPr>
          <w:rFonts w:ascii="Tahoma" w:hAnsi="Tahoma" w:cs="Tahoma"/>
          <w:color w:val="000000"/>
          <w:szCs w:val="22"/>
        </w:rPr>
        <w:t xml:space="preserve"> 2011</w:t>
      </w:r>
    </w:p>
    <w:p w:rsidR="00872E39" w:rsidRDefault="00872E39" w:rsidP="00872E39">
      <w:pPr>
        <w:tabs>
          <w:tab w:val="left" w:pos="294"/>
          <w:tab w:val="left" w:pos="462"/>
          <w:tab w:val="left" w:pos="1652"/>
          <w:tab w:val="left" w:pos="2044"/>
          <w:tab w:val="left" w:pos="4860"/>
        </w:tabs>
        <w:jc w:val="both"/>
        <w:rPr>
          <w:rFonts w:ascii="Tahoma" w:hAnsi="Tahoma" w:cs="Tahoma"/>
          <w:color w:val="000000"/>
          <w:szCs w:val="22"/>
        </w:rPr>
      </w:pPr>
    </w:p>
    <w:p w:rsidR="00872E39" w:rsidRDefault="00872E39" w:rsidP="00872E39">
      <w:pPr>
        <w:tabs>
          <w:tab w:val="left" w:pos="294"/>
          <w:tab w:val="left" w:pos="462"/>
          <w:tab w:val="left" w:pos="1652"/>
          <w:tab w:val="left" w:pos="2044"/>
          <w:tab w:val="left" w:pos="4970"/>
        </w:tabs>
        <w:jc w:val="center"/>
        <w:rPr>
          <w:rFonts w:ascii="Tahoma" w:hAnsi="Tahoma" w:cs="Tahoma"/>
          <w:color w:val="000000"/>
          <w:szCs w:val="22"/>
        </w:rPr>
      </w:pPr>
      <w:r>
        <w:rPr>
          <w:rFonts w:ascii="Tahoma" w:hAnsi="Tahoma" w:cs="Tahoma"/>
          <w:color w:val="000000"/>
          <w:szCs w:val="22"/>
        </w:rPr>
        <w:t xml:space="preserve">                                                                                       </w:t>
      </w:r>
      <w:r w:rsidR="00CE0F04">
        <w:rPr>
          <w:rFonts w:ascii="Tahoma" w:hAnsi="Tahoma" w:cs="Tahoma"/>
          <w:color w:val="000000"/>
          <w:szCs w:val="22"/>
          <w:lang w:val="id-ID"/>
        </w:rPr>
        <w:t xml:space="preserve">    </w:t>
      </w:r>
      <w:r>
        <w:rPr>
          <w:rFonts w:ascii="Tahoma" w:hAnsi="Tahoma" w:cs="Tahoma"/>
          <w:b/>
          <w:bCs/>
          <w:color w:val="000000"/>
          <w:szCs w:val="22"/>
        </w:rPr>
        <w:t>WALIKOTA PANGKALPINANG</w:t>
      </w:r>
      <w:r>
        <w:rPr>
          <w:rFonts w:ascii="Tahoma" w:hAnsi="Tahoma" w:cs="Tahoma"/>
          <w:color w:val="000000"/>
          <w:szCs w:val="22"/>
        </w:rPr>
        <w:t>,</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tabs>
          <w:tab w:val="left" w:pos="294"/>
          <w:tab w:val="left" w:pos="462"/>
          <w:tab w:val="left" w:pos="1652"/>
          <w:tab w:val="left" w:pos="2044"/>
        </w:tabs>
        <w:jc w:val="both"/>
        <w:rPr>
          <w:rFonts w:ascii="Tahoma" w:hAnsi="Tahoma" w:cs="Tahoma"/>
          <w:b/>
          <w:bCs/>
          <w:color w:val="000000"/>
          <w:szCs w:val="22"/>
        </w:rPr>
      </w:pP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color w:val="000000"/>
          <w:szCs w:val="22"/>
        </w:rPr>
        <w:tab/>
      </w:r>
      <w:r>
        <w:rPr>
          <w:rFonts w:ascii="Tahoma" w:hAnsi="Tahoma" w:cs="Tahoma"/>
          <w:b/>
          <w:bCs/>
          <w:color w:val="000000"/>
          <w:szCs w:val="22"/>
        </w:rPr>
        <w:t xml:space="preserve">                             </w:t>
      </w:r>
      <w:r w:rsidR="00E84FE2">
        <w:rPr>
          <w:rFonts w:ascii="Tahoma" w:hAnsi="Tahoma" w:cs="Tahoma"/>
          <w:b/>
          <w:bCs/>
          <w:color w:val="000000"/>
          <w:szCs w:val="22"/>
        </w:rPr>
        <w:t xml:space="preserve">    </w:t>
      </w:r>
      <w:r w:rsidR="00CE0F04">
        <w:rPr>
          <w:rFonts w:ascii="Tahoma" w:hAnsi="Tahoma" w:cs="Tahoma"/>
          <w:b/>
          <w:bCs/>
          <w:color w:val="000000"/>
          <w:szCs w:val="22"/>
          <w:lang w:val="id-ID"/>
        </w:rPr>
        <w:t xml:space="preserve">  </w:t>
      </w:r>
      <w:r>
        <w:rPr>
          <w:rFonts w:ascii="Tahoma" w:hAnsi="Tahoma" w:cs="Tahoma"/>
          <w:b/>
          <w:bCs/>
          <w:color w:val="000000"/>
          <w:szCs w:val="22"/>
        </w:rPr>
        <w:t>H. ZULKARNAIN KARIM</w:t>
      </w:r>
    </w:p>
    <w:p w:rsidR="00872E39" w:rsidRPr="00CE0F04" w:rsidRDefault="00872E39" w:rsidP="00872E39">
      <w:pPr>
        <w:tabs>
          <w:tab w:val="left" w:pos="294"/>
          <w:tab w:val="left" w:pos="462"/>
          <w:tab w:val="left" w:pos="1652"/>
          <w:tab w:val="left" w:pos="2044"/>
        </w:tabs>
        <w:jc w:val="both"/>
        <w:rPr>
          <w:rFonts w:ascii="Tahoma" w:hAnsi="Tahoma" w:cs="Tahoma"/>
          <w:color w:val="000000"/>
          <w:szCs w:val="22"/>
          <w:lang w:val="id-ID"/>
        </w:rPr>
      </w:pPr>
    </w:p>
    <w:p w:rsidR="00872E39" w:rsidRDefault="00872E39" w:rsidP="00872E39">
      <w:pPr>
        <w:tabs>
          <w:tab w:val="left" w:pos="294"/>
          <w:tab w:val="left" w:pos="462"/>
          <w:tab w:val="left" w:pos="1652"/>
          <w:tab w:val="left" w:pos="2044"/>
        </w:tabs>
        <w:jc w:val="both"/>
        <w:rPr>
          <w:rFonts w:ascii="Tahoma" w:hAnsi="Tahoma" w:cs="Tahoma"/>
          <w:color w:val="000000"/>
          <w:szCs w:val="22"/>
        </w:rPr>
      </w:pPr>
      <w:r>
        <w:rPr>
          <w:rFonts w:ascii="Tahoma" w:hAnsi="Tahoma" w:cs="Tahoma"/>
          <w:color w:val="000000"/>
          <w:szCs w:val="22"/>
        </w:rPr>
        <w:t>Diundangkan di Pangkalpinang</w:t>
      </w:r>
    </w:p>
    <w:p w:rsidR="00872E39" w:rsidRDefault="00872E39" w:rsidP="00872E39">
      <w:pPr>
        <w:tabs>
          <w:tab w:val="left" w:pos="294"/>
          <w:tab w:val="left" w:pos="462"/>
          <w:tab w:val="left" w:pos="1652"/>
          <w:tab w:val="left" w:pos="2044"/>
        </w:tabs>
        <w:jc w:val="both"/>
        <w:rPr>
          <w:rFonts w:ascii="Tahoma" w:hAnsi="Tahoma" w:cs="Tahoma"/>
          <w:color w:val="000000"/>
          <w:szCs w:val="22"/>
        </w:rPr>
      </w:pPr>
      <w:proofErr w:type="gramStart"/>
      <w:r>
        <w:rPr>
          <w:rFonts w:ascii="Tahoma" w:hAnsi="Tahoma" w:cs="Tahoma"/>
          <w:color w:val="000000"/>
          <w:szCs w:val="22"/>
        </w:rPr>
        <w:t>pada</w:t>
      </w:r>
      <w:proofErr w:type="gramEnd"/>
      <w:r>
        <w:rPr>
          <w:rFonts w:ascii="Tahoma" w:hAnsi="Tahoma" w:cs="Tahoma"/>
          <w:color w:val="000000"/>
          <w:szCs w:val="22"/>
        </w:rPr>
        <w:t xml:space="preserve"> tanggal    </w:t>
      </w:r>
      <w:r w:rsidR="007B76BC">
        <w:rPr>
          <w:rFonts w:ascii="Tahoma" w:hAnsi="Tahoma" w:cs="Tahoma"/>
          <w:color w:val="000000"/>
          <w:szCs w:val="22"/>
        </w:rPr>
        <w:t>22 Juni</w:t>
      </w:r>
      <w:r>
        <w:rPr>
          <w:rFonts w:ascii="Tahoma" w:hAnsi="Tahoma" w:cs="Tahoma"/>
          <w:color w:val="000000"/>
          <w:szCs w:val="22"/>
        </w:rPr>
        <w:t xml:space="preserve">   2011</w:t>
      </w:r>
    </w:p>
    <w:p w:rsidR="00872E39" w:rsidRDefault="00872E39" w:rsidP="00872E39">
      <w:pPr>
        <w:tabs>
          <w:tab w:val="left" w:pos="294"/>
          <w:tab w:val="left" w:pos="462"/>
          <w:tab w:val="left" w:pos="1652"/>
          <w:tab w:val="left" w:pos="2044"/>
        </w:tabs>
        <w:jc w:val="both"/>
        <w:rPr>
          <w:rFonts w:ascii="Tahoma" w:hAnsi="Tahoma" w:cs="Tahoma"/>
          <w:color w:val="000000"/>
          <w:szCs w:val="22"/>
        </w:rPr>
      </w:pPr>
    </w:p>
    <w:p w:rsidR="00872E39" w:rsidRDefault="00872E39" w:rsidP="00872E39">
      <w:pPr>
        <w:tabs>
          <w:tab w:val="left" w:pos="294"/>
          <w:tab w:val="left" w:pos="462"/>
          <w:tab w:val="left" w:pos="1652"/>
          <w:tab w:val="left" w:pos="2044"/>
        </w:tabs>
        <w:jc w:val="both"/>
        <w:rPr>
          <w:rFonts w:ascii="Tahoma" w:hAnsi="Tahoma" w:cs="Tahoma"/>
          <w:b/>
          <w:bCs/>
          <w:color w:val="000000"/>
          <w:szCs w:val="22"/>
        </w:rPr>
      </w:pPr>
      <w:r>
        <w:rPr>
          <w:rFonts w:ascii="Tahoma" w:hAnsi="Tahoma" w:cs="Tahoma"/>
          <w:b/>
          <w:bCs/>
          <w:color w:val="000000"/>
          <w:szCs w:val="22"/>
        </w:rPr>
        <w:t xml:space="preserve">SEKRETARIS DAERAH </w:t>
      </w:r>
    </w:p>
    <w:p w:rsidR="00872E39" w:rsidRDefault="00872E39" w:rsidP="00872E39">
      <w:pPr>
        <w:tabs>
          <w:tab w:val="left" w:pos="294"/>
          <w:tab w:val="left" w:pos="462"/>
          <w:tab w:val="left" w:pos="1652"/>
          <w:tab w:val="left" w:pos="2044"/>
        </w:tabs>
        <w:jc w:val="both"/>
        <w:rPr>
          <w:rFonts w:ascii="Tahoma" w:hAnsi="Tahoma" w:cs="Tahoma"/>
          <w:b/>
          <w:bCs/>
          <w:color w:val="000000"/>
          <w:szCs w:val="22"/>
        </w:rPr>
      </w:pPr>
      <w:smartTag w:uri="urn:schemas-microsoft-com:office:smarttags" w:element="place">
        <w:smartTag w:uri="urn:schemas-microsoft-com:office:smarttags" w:element="City">
          <w:r>
            <w:rPr>
              <w:rFonts w:ascii="Tahoma" w:hAnsi="Tahoma" w:cs="Tahoma"/>
              <w:b/>
              <w:bCs/>
              <w:color w:val="000000"/>
              <w:szCs w:val="22"/>
            </w:rPr>
            <w:t>KOTA</w:t>
          </w:r>
        </w:smartTag>
      </w:smartTag>
      <w:r>
        <w:rPr>
          <w:rFonts w:ascii="Tahoma" w:hAnsi="Tahoma" w:cs="Tahoma"/>
          <w:b/>
          <w:bCs/>
          <w:color w:val="000000"/>
          <w:szCs w:val="22"/>
        </w:rPr>
        <w:t xml:space="preserve"> PANGKALPINANG,</w:t>
      </w:r>
    </w:p>
    <w:p w:rsidR="00872E39" w:rsidRDefault="00872E39" w:rsidP="00872E39">
      <w:pPr>
        <w:tabs>
          <w:tab w:val="left" w:pos="294"/>
          <w:tab w:val="left" w:pos="462"/>
          <w:tab w:val="left" w:pos="1652"/>
          <w:tab w:val="left" w:pos="2044"/>
        </w:tabs>
        <w:jc w:val="both"/>
        <w:rPr>
          <w:rFonts w:ascii="Tahoma" w:hAnsi="Tahoma" w:cs="Tahoma"/>
          <w:b/>
          <w:bCs/>
          <w:color w:val="000000"/>
          <w:szCs w:val="22"/>
          <w:lang w:val="id-ID"/>
        </w:rPr>
      </w:pPr>
    </w:p>
    <w:p w:rsidR="00E84FE2" w:rsidRDefault="00E84FE2" w:rsidP="00872E39">
      <w:pPr>
        <w:tabs>
          <w:tab w:val="left" w:pos="294"/>
          <w:tab w:val="left" w:pos="462"/>
          <w:tab w:val="left" w:pos="1652"/>
          <w:tab w:val="left" w:pos="2044"/>
        </w:tabs>
        <w:jc w:val="both"/>
        <w:rPr>
          <w:rFonts w:ascii="Tahoma" w:hAnsi="Tahoma" w:cs="Tahoma"/>
          <w:b/>
          <w:bCs/>
          <w:color w:val="000000"/>
          <w:szCs w:val="22"/>
          <w:lang w:val="id-ID"/>
        </w:rPr>
      </w:pPr>
    </w:p>
    <w:p w:rsidR="00CE0F04" w:rsidRDefault="00CE0F04" w:rsidP="00872E39">
      <w:pPr>
        <w:tabs>
          <w:tab w:val="left" w:pos="294"/>
          <w:tab w:val="left" w:pos="462"/>
          <w:tab w:val="left" w:pos="1652"/>
          <w:tab w:val="left" w:pos="2044"/>
        </w:tabs>
        <w:jc w:val="both"/>
        <w:rPr>
          <w:rFonts w:ascii="Tahoma" w:hAnsi="Tahoma" w:cs="Tahoma"/>
          <w:b/>
          <w:bCs/>
          <w:color w:val="000000"/>
          <w:szCs w:val="22"/>
          <w:lang w:val="id-ID"/>
        </w:rPr>
      </w:pPr>
    </w:p>
    <w:p w:rsidR="00E84FE2" w:rsidRPr="00E84FE2" w:rsidRDefault="00E84FE2" w:rsidP="00872E39">
      <w:pPr>
        <w:tabs>
          <w:tab w:val="left" w:pos="294"/>
          <w:tab w:val="left" w:pos="462"/>
          <w:tab w:val="left" w:pos="1652"/>
          <w:tab w:val="left" w:pos="2044"/>
        </w:tabs>
        <w:jc w:val="both"/>
        <w:rPr>
          <w:rFonts w:ascii="Tahoma" w:hAnsi="Tahoma" w:cs="Tahoma"/>
          <w:b/>
          <w:bCs/>
          <w:color w:val="000000"/>
          <w:szCs w:val="22"/>
          <w:lang w:val="id-ID"/>
        </w:rPr>
      </w:pPr>
    </w:p>
    <w:p w:rsidR="00872E39" w:rsidRDefault="00872E39" w:rsidP="00872E39">
      <w:pPr>
        <w:tabs>
          <w:tab w:val="left" w:pos="294"/>
          <w:tab w:val="left" w:pos="462"/>
          <w:tab w:val="left" w:pos="1652"/>
          <w:tab w:val="left" w:pos="2044"/>
        </w:tabs>
        <w:jc w:val="both"/>
        <w:rPr>
          <w:rFonts w:ascii="Tahoma" w:hAnsi="Tahoma" w:cs="Tahoma"/>
          <w:b/>
          <w:bCs/>
          <w:color w:val="000000"/>
          <w:szCs w:val="22"/>
        </w:rPr>
      </w:pPr>
      <w:r>
        <w:rPr>
          <w:rFonts w:ascii="Tahoma" w:hAnsi="Tahoma" w:cs="Tahoma"/>
          <w:b/>
          <w:bCs/>
          <w:color w:val="000000"/>
          <w:szCs w:val="22"/>
        </w:rPr>
        <w:t xml:space="preserve">            H. HARDI</w:t>
      </w:r>
    </w:p>
    <w:p w:rsidR="00872E39" w:rsidRDefault="00872E39" w:rsidP="00872E39">
      <w:pPr>
        <w:tabs>
          <w:tab w:val="left" w:pos="294"/>
          <w:tab w:val="left" w:pos="462"/>
          <w:tab w:val="left" w:pos="1652"/>
          <w:tab w:val="left" w:pos="2044"/>
        </w:tabs>
        <w:jc w:val="both"/>
        <w:rPr>
          <w:rFonts w:ascii="Tahoma" w:hAnsi="Tahoma" w:cs="Tahoma"/>
          <w:b/>
          <w:bCs/>
          <w:color w:val="000000"/>
          <w:szCs w:val="22"/>
        </w:rPr>
      </w:pPr>
    </w:p>
    <w:p w:rsidR="00872E39" w:rsidRDefault="00872E39" w:rsidP="008F44C4">
      <w:pPr>
        <w:tabs>
          <w:tab w:val="left" w:pos="294"/>
          <w:tab w:val="left" w:pos="462"/>
          <w:tab w:val="left" w:pos="1652"/>
          <w:tab w:val="left" w:pos="2044"/>
        </w:tabs>
        <w:jc w:val="both"/>
        <w:rPr>
          <w:rFonts w:ascii="Tahoma" w:hAnsi="Tahoma" w:cs="Tahoma"/>
          <w:szCs w:val="22"/>
          <w:lang w:val="id-ID"/>
        </w:rPr>
      </w:pPr>
      <w:r>
        <w:rPr>
          <w:rFonts w:ascii="Tahoma" w:hAnsi="Tahoma" w:cs="Tahoma"/>
          <w:b/>
          <w:bCs/>
          <w:color w:val="000000"/>
          <w:szCs w:val="22"/>
        </w:rPr>
        <w:t>LEMBARAN DAERAH KOTA PANGKALPINANG TAHUN 2011 NOMOR</w:t>
      </w:r>
      <w:r w:rsidR="00C9624E">
        <w:rPr>
          <w:rFonts w:ascii="Tahoma" w:hAnsi="Tahoma" w:cs="Tahoma"/>
          <w:b/>
          <w:bCs/>
          <w:color w:val="000000"/>
          <w:szCs w:val="22"/>
        </w:rPr>
        <w:t xml:space="preserve">  06</w:t>
      </w:r>
    </w:p>
    <w:p w:rsidR="00872E39" w:rsidRPr="00872E39" w:rsidRDefault="00872E39" w:rsidP="00872E39">
      <w:pPr>
        <w:rPr>
          <w:b/>
          <w:szCs w:val="22"/>
          <w:lang w:val="id-ID"/>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Pr="00872E39" w:rsidRDefault="00872E39" w:rsidP="00872E39">
      <w:pPr>
        <w:rPr>
          <w:b/>
          <w:szCs w:val="22"/>
          <w:lang w:val="id-ID"/>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Default="00872E39" w:rsidP="00872E39">
      <w:pPr>
        <w:jc w:val="center"/>
        <w:rPr>
          <w:b/>
          <w:szCs w:val="22"/>
          <w:lang w:val="en-US"/>
        </w:rPr>
      </w:pPr>
    </w:p>
    <w:p w:rsidR="00872E39" w:rsidRPr="00FF0C4F" w:rsidRDefault="00872E39" w:rsidP="00872E39">
      <w:pPr>
        <w:jc w:val="center"/>
        <w:rPr>
          <w:b/>
          <w:szCs w:val="22"/>
          <w:lang w:val="en-US"/>
        </w:rPr>
      </w:pPr>
    </w:p>
    <w:p w:rsidR="00872E39" w:rsidRDefault="00872E39" w:rsidP="00872E39">
      <w:pPr>
        <w:jc w:val="both"/>
        <w:rPr>
          <w:szCs w:val="22"/>
          <w:lang w:val="en-US"/>
        </w:rPr>
      </w:pPr>
    </w:p>
    <w:p w:rsidR="00872E39" w:rsidRDefault="00872E39" w:rsidP="00872E39">
      <w:pPr>
        <w:ind w:left="810"/>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872E39" w:rsidRDefault="00872E39" w:rsidP="00872E39">
      <w:pPr>
        <w:jc w:val="both"/>
        <w:rPr>
          <w:szCs w:val="22"/>
          <w:lang w:val="en-US"/>
        </w:rPr>
      </w:pPr>
    </w:p>
    <w:p w:rsidR="00E86F3B" w:rsidRPr="00872E39" w:rsidRDefault="00E86F3B">
      <w:pPr>
        <w:rPr>
          <w:lang w:val="id-ID"/>
        </w:rPr>
      </w:pPr>
    </w:p>
    <w:sectPr w:rsidR="00E86F3B" w:rsidRPr="00872E39" w:rsidSect="00486B14">
      <w:pgSz w:w="12242" w:h="18722" w:code="14"/>
      <w:pgMar w:top="1138" w:right="1152" w:bottom="85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73E"/>
    <w:multiLevelType w:val="hybridMultilevel"/>
    <w:tmpl w:val="FAF87F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4866"/>
    <w:multiLevelType w:val="hybridMultilevel"/>
    <w:tmpl w:val="2FA6562A"/>
    <w:lvl w:ilvl="0" w:tplc="04090011">
      <w:start w:val="1"/>
      <w:numFmt w:val="decimal"/>
      <w:lvlText w:val="%1)"/>
      <w:lvlJc w:val="left"/>
      <w:pPr>
        <w:ind w:left="720" w:hanging="360"/>
      </w:pPr>
      <w:rPr>
        <w:rFonts w:hint="default"/>
      </w:rPr>
    </w:lvl>
    <w:lvl w:ilvl="1" w:tplc="F412F06A">
      <w:start w:val="1"/>
      <w:numFmt w:val="lowerLetter"/>
      <w:lvlText w:val="%2."/>
      <w:lvlJc w:val="left"/>
      <w:pPr>
        <w:ind w:left="1440" w:hanging="360"/>
      </w:pPr>
      <w:rPr>
        <w:rFonts w:hint="default"/>
      </w:rPr>
    </w:lvl>
    <w:lvl w:ilvl="2" w:tplc="212A8C9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F4E2D"/>
    <w:multiLevelType w:val="hybridMultilevel"/>
    <w:tmpl w:val="1E3A1CF0"/>
    <w:lvl w:ilvl="0" w:tplc="04090019">
      <w:start w:val="1"/>
      <w:numFmt w:val="lowerLetter"/>
      <w:lvlText w:val="%1."/>
      <w:lvlJc w:val="left"/>
      <w:pPr>
        <w:ind w:left="720" w:hanging="360"/>
      </w:pPr>
      <w:rPr>
        <w:rFonts w:hint="default"/>
      </w:rPr>
    </w:lvl>
    <w:lvl w:ilvl="1" w:tplc="F412F06A">
      <w:start w:val="1"/>
      <w:numFmt w:val="lowerLetter"/>
      <w:lvlText w:val="%2."/>
      <w:lvlJc w:val="left"/>
      <w:pPr>
        <w:ind w:left="1440" w:hanging="360"/>
      </w:pPr>
      <w:rPr>
        <w:rFonts w:hint="default"/>
      </w:rPr>
    </w:lvl>
    <w:lvl w:ilvl="2" w:tplc="86F04E9E">
      <w:start w:val="1"/>
      <w:numFmt w:val="decimal"/>
      <w:lvlText w:val="(%3)"/>
      <w:lvlJc w:val="left"/>
      <w:pPr>
        <w:ind w:left="360" w:hanging="360"/>
      </w:pPr>
      <w:rPr>
        <w:rFonts w:hint="default"/>
      </w:rPr>
    </w:lvl>
    <w:lvl w:ilvl="3" w:tplc="97EA853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27EC0"/>
    <w:multiLevelType w:val="hybridMultilevel"/>
    <w:tmpl w:val="AE80E3DC"/>
    <w:lvl w:ilvl="0" w:tplc="7F0EC47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42AFC"/>
    <w:multiLevelType w:val="singleLevel"/>
    <w:tmpl w:val="94F03BFE"/>
    <w:lvl w:ilvl="0">
      <w:start w:val="1"/>
      <w:numFmt w:val="lowerLetter"/>
      <w:lvlText w:val="%1."/>
      <w:lvlJc w:val="left"/>
      <w:pPr>
        <w:tabs>
          <w:tab w:val="num" w:pos="360"/>
        </w:tabs>
        <w:ind w:left="360" w:hanging="360"/>
      </w:pPr>
      <w:rPr>
        <w:rFonts w:hint="default"/>
      </w:rPr>
    </w:lvl>
  </w:abstractNum>
  <w:abstractNum w:abstractNumId="5">
    <w:nsid w:val="1BC634EE"/>
    <w:multiLevelType w:val="hybridMultilevel"/>
    <w:tmpl w:val="BD5271F6"/>
    <w:lvl w:ilvl="0" w:tplc="54048AB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863DE"/>
    <w:multiLevelType w:val="hybridMultilevel"/>
    <w:tmpl w:val="5D980ADA"/>
    <w:lvl w:ilvl="0" w:tplc="572A82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D8675F"/>
    <w:multiLevelType w:val="hybridMultilevel"/>
    <w:tmpl w:val="C51E91F2"/>
    <w:lvl w:ilvl="0" w:tplc="741E2D9C">
      <w:start w:val="1"/>
      <w:numFmt w:val="decimal"/>
      <w:lvlText w:val="(%1)"/>
      <w:lvlJc w:val="left"/>
      <w:pPr>
        <w:ind w:left="720" w:hanging="360"/>
      </w:pPr>
      <w:rPr>
        <w:rFonts w:ascii="Arial" w:eastAsia="Times New Roman" w:hAnsi="Arial" w:cs="Times New Roman"/>
      </w:rPr>
    </w:lvl>
    <w:lvl w:ilvl="1" w:tplc="F412F06A">
      <w:start w:val="1"/>
      <w:numFmt w:val="lowerLetter"/>
      <w:lvlText w:val="%2."/>
      <w:lvlJc w:val="left"/>
      <w:pPr>
        <w:ind w:left="1440" w:hanging="360"/>
      </w:pPr>
      <w:rPr>
        <w:rFonts w:hint="default"/>
      </w:rPr>
    </w:lvl>
    <w:lvl w:ilvl="2" w:tplc="212A8C96">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D1397"/>
    <w:multiLevelType w:val="hybridMultilevel"/>
    <w:tmpl w:val="5B287F7E"/>
    <w:lvl w:ilvl="0" w:tplc="2A80E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E28BD"/>
    <w:multiLevelType w:val="hybridMultilevel"/>
    <w:tmpl w:val="289E8A8C"/>
    <w:lvl w:ilvl="0" w:tplc="A274D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F5283"/>
    <w:multiLevelType w:val="hybridMultilevel"/>
    <w:tmpl w:val="4CB08A98"/>
    <w:lvl w:ilvl="0" w:tplc="04090011">
      <w:start w:val="1"/>
      <w:numFmt w:val="decimal"/>
      <w:lvlText w:val="%1)"/>
      <w:lvlJc w:val="left"/>
      <w:pPr>
        <w:ind w:left="720" w:hanging="360"/>
      </w:pPr>
      <w:rPr>
        <w:rFonts w:hint="default"/>
      </w:rPr>
    </w:lvl>
    <w:lvl w:ilvl="1" w:tplc="F412F06A">
      <w:start w:val="1"/>
      <w:numFmt w:val="lowerLetter"/>
      <w:lvlText w:val="%2."/>
      <w:lvlJc w:val="left"/>
      <w:pPr>
        <w:ind w:left="1440" w:hanging="360"/>
      </w:pPr>
      <w:rPr>
        <w:rFonts w:hint="default"/>
      </w:rPr>
    </w:lvl>
    <w:lvl w:ilvl="2" w:tplc="81A622E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4233C7"/>
    <w:multiLevelType w:val="hybridMultilevel"/>
    <w:tmpl w:val="1C787480"/>
    <w:lvl w:ilvl="0" w:tplc="B2A4AC32">
      <w:start w:val="1"/>
      <w:numFmt w:val="decimal"/>
      <w:lvlText w:val="(%1)"/>
      <w:lvlJc w:val="left"/>
      <w:pPr>
        <w:tabs>
          <w:tab w:val="num" w:pos="1080"/>
        </w:tabs>
        <w:ind w:left="1080" w:hanging="72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F644D5C"/>
    <w:multiLevelType w:val="hybridMultilevel"/>
    <w:tmpl w:val="9998C3BC"/>
    <w:lvl w:ilvl="0" w:tplc="B37AE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52DEE"/>
    <w:multiLevelType w:val="hybridMultilevel"/>
    <w:tmpl w:val="58E49620"/>
    <w:lvl w:ilvl="0" w:tplc="DECE3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564F"/>
    <w:multiLevelType w:val="hybridMultilevel"/>
    <w:tmpl w:val="F0384782"/>
    <w:lvl w:ilvl="0" w:tplc="71FAF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C5CC6"/>
    <w:multiLevelType w:val="hybridMultilevel"/>
    <w:tmpl w:val="60C49778"/>
    <w:lvl w:ilvl="0" w:tplc="71FAF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55B1D"/>
    <w:multiLevelType w:val="singleLevel"/>
    <w:tmpl w:val="C2A0EB30"/>
    <w:lvl w:ilvl="0">
      <w:start w:val="1"/>
      <w:numFmt w:val="decimal"/>
      <w:lvlText w:val="%1."/>
      <w:lvlJc w:val="left"/>
      <w:pPr>
        <w:tabs>
          <w:tab w:val="num" w:pos="360"/>
        </w:tabs>
        <w:ind w:left="360" w:hanging="360"/>
      </w:pPr>
      <w:rPr>
        <w:rFonts w:hint="default"/>
      </w:rPr>
    </w:lvl>
  </w:abstractNum>
  <w:abstractNum w:abstractNumId="17">
    <w:nsid w:val="53FD6889"/>
    <w:multiLevelType w:val="hybridMultilevel"/>
    <w:tmpl w:val="64C8DA18"/>
    <w:lvl w:ilvl="0" w:tplc="D9A63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3A4901"/>
    <w:multiLevelType w:val="hybridMultilevel"/>
    <w:tmpl w:val="AFF25CD0"/>
    <w:lvl w:ilvl="0" w:tplc="6D8279B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9641890"/>
    <w:multiLevelType w:val="hybridMultilevel"/>
    <w:tmpl w:val="EE2E0C5C"/>
    <w:lvl w:ilvl="0" w:tplc="71FAF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A73F2D"/>
    <w:multiLevelType w:val="hybridMultilevel"/>
    <w:tmpl w:val="40AC8944"/>
    <w:lvl w:ilvl="0" w:tplc="03C26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A0A15"/>
    <w:multiLevelType w:val="hybridMultilevel"/>
    <w:tmpl w:val="FE4683CC"/>
    <w:lvl w:ilvl="0" w:tplc="86F04E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522D4"/>
    <w:multiLevelType w:val="hybridMultilevel"/>
    <w:tmpl w:val="5F92E9AA"/>
    <w:lvl w:ilvl="0" w:tplc="220C9960">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
  </w:num>
  <w:num w:numId="2">
    <w:abstractNumId w:val="16"/>
  </w:num>
  <w:num w:numId="3">
    <w:abstractNumId w:val="5"/>
  </w:num>
  <w:num w:numId="4">
    <w:abstractNumId w:val="14"/>
  </w:num>
  <w:num w:numId="5">
    <w:abstractNumId w:val="15"/>
  </w:num>
  <w:num w:numId="6">
    <w:abstractNumId w:val="18"/>
  </w:num>
  <w:num w:numId="7">
    <w:abstractNumId w:val="19"/>
  </w:num>
  <w:num w:numId="8">
    <w:abstractNumId w:val="2"/>
  </w:num>
  <w:num w:numId="9">
    <w:abstractNumId w:val="10"/>
  </w:num>
  <w:num w:numId="10">
    <w:abstractNumId w:val="1"/>
  </w:num>
  <w:num w:numId="11">
    <w:abstractNumId w:val="9"/>
  </w:num>
  <w:num w:numId="12">
    <w:abstractNumId w:val="6"/>
  </w:num>
  <w:num w:numId="13">
    <w:abstractNumId w:val="20"/>
  </w:num>
  <w:num w:numId="14">
    <w:abstractNumId w:val="8"/>
  </w:num>
  <w:num w:numId="15">
    <w:abstractNumId w:val="12"/>
  </w:num>
  <w:num w:numId="16">
    <w:abstractNumId w:val="13"/>
  </w:num>
  <w:num w:numId="17">
    <w:abstractNumId w:val="17"/>
  </w:num>
  <w:num w:numId="18">
    <w:abstractNumId w:val="7"/>
  </w:num>
  <w:num w:numId="19">
    <w:abstractNumId w:val="21"/>
  </w:num>
  <w:num w:numId="20">
    <w:abstractNumId w:val="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grammar="clean"/>
  <w:defaultTabStop w:val="720"/>
  <w:characterSpacingControl w:val="doNotCompress"/>
  <w:compat/>
  <w:rsids>
    <w:rsidRoot w:val="00872E39"/>
    <w:rsid w:val="001F13B4"/>
    <w:rsid w:val="00205235"/>
    <w:rsid w:val="002B6BA8"/>
    <w:rsid w:val="00620321"/>
    <w:rsid w:val="007B76BC"/>
    <w:rsid w:val="00872E39"/>
    <w:rsid w:val="008F44C4"/>
    <w:rsid w:val="00910839"/>
    <w:rsid w:val="009140D1"/>
    <w:rsid w:val="00984B35"/>
    <w:rsid w:val="00A443FF"/>
    <w:rsid w:val="00C9624E"/>
    <w:rsid w:val="00CE0F04"/>
    <w:rsid w:val="00E84FE2"/>
    <w:rsid w:val="00E86F3B"/>
    <w:rsid w:val="00FC0D2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39"/>
    <w:pPr>
      <w:spacing w:after="0" w:line="240" w:lineRule="auto"/>
    </w:pPr>
    <w:rPr>
      <w:rFonts w:ascii="Arial" w:eastAsia="Times New Roman" w:hAnsi="Arial" w:cs="Times New Roman"/>
      <w:szCs w:val="20"/>
      <w:lang w:val="en-GB"/>
    </w:rPr>
  </w:style>
  <w:style w:type="paragraph" w:styleId="Heading1">
    <w:name w:val="heading 1"/>
    <w:basedOn w:val="Normal"/>
    <w:next w:val="Normal"/>
    <w:link w:val="Heading1Char"/>
    <w:qFormat/>
    <w:rsid w:val="00872E39"/>
    <w:pPr>
      <w:keepNext/>
      <w:tabs>
        <w:tab w:val="left" w:pos="1418"/>
      </w:tabs>
      <w:jc w:val="center"/>
      <w:outlineLvl w:val="0"/>
    </w:pPr>
    <w:rPr>
      <w:b/>
      <w:sz w:val="24"/>
      <w:lang w:val="en-US"/>
    </w:rPr>
  </w:style>
  <w:style w:type="paragraph" w:styleId="Heading2">
    <w:name w:val="heading 2"/>
    <w:basedOn w:val="Normal"/>
    <w:next w:val="Normal"/>
    <w:link w:val="Heading2Char"/>
    <w:qFormat/>
    <w:rsid w:val="00872E39"/>
    <w:pPr>
      <w:keepNext/>
      <w:tabs>
        <w:tab w:val="left" w:pos="1418"/>
      </w:tabs>
      <w:jc w:val="center"/>
      <w:outlineLvl w:val="1"/>
    </w:pPr>
    <w:rPr>
      <w:b/>
      <w:sz w:val="26"/>
      <w:lang w:val="en-US"/>
    </w:rPr>
  </w:style>
  <w:style w:type="paragraph" w:styleId="Heading4">
    <w:name w:val="heading 4"/>
    <w:basedOn w:val="Normal"/>
    <w:next w:val="Normal"/>
    <w:link w:val="Heading4Char"/>
    <w:uiPriority w:val="9"/>
    <w:semiHidden/>
    <w:unhideWhenUsed/>
    <w:qFormat/>
    <w:rsid w:val="00872E3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2E39"/>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872E39"/>
    <w:rPr>
      <w:rFonts w:ascii="Arial" w:eastAsia="Times New Roman" w:hAnsi="Arial" w:cs="Times New Roman"/>
      <w:b/>
      <w:sz w:val="26"/>
      <w:szCs w:val="20"/>
      <w:lang w:val="en-US"/>
    </w:rPr>
  </w:style>
  <w:style w:type="character" w:customStyle="1" w:styleId="Heading4Char">
    <w:name w:val="Heading 4 Char"/>
    <w:basedOn w:val="DefaultParagraphFont"/>
    <w:link w:val="Heading4"/>
    <w:uiPriority w:val="9"/>
    <w:semiHidden/>
    <w:rsid w:val="00872E39"/>
    <w:rPr>
      <w:rFonts w:ascii="Calibri" w:eastAsia="Times New Roman" w:hAnsi="Calibri" w:cs="Times New Roman"/>
      <w:b/>
      <w:bCs/>
      <w:sz w:val="28"/>
      <w:szCs w:val="28"/>
      <w:lang w:val="en-GB"/>
    </w:rPr>
  </w:style>
  <w:style w:type="paragraph" w:styleId="ListParagraph">
    <w:name w:val="List Paragraph"/>
    <w:basedOn w:val="Normal"/>
    <w:uiPriority w:val="34"/>
    <w:qFormat/>
    <w:rsid w:val="00872E39"/>
    <w:pPr>
      <w:ind w:left="720"/>
    </w:pPr>
  </w:style>
  <w:style w:type="paragraph" w:styleId="BodyText">
    <w:name w:val="Body Text"/>
    <w:basedOn w:val="Normal"/>
    <w:link w:val="BodyTextChar"/>
    <w:unhideWhenUsed/>
    <w:rsid w:val="00872E39"/>
    <w:pPr>
      <w:jc w:val="both"/>
    </w:pPr>
    <w:rPr>
      <w:rFonts w:ascii="Times New Roman" w:hAnsi="Times New Roman"/>
      <w:sz w:val="24"/>
      <w:szCs w:val="24"/>
      <w:lang w:val="en-US"/>
    </w:rPr>
  </w:style>
  <w:style w:type="character" w:customStyle="1" w:styleId="BodyTextChar">
    <w:name w:val="Body Text Char"/>
    <w:basedOn w:val="DefaultParagraphFont"/>
    <w:link w:val="BodyText"/>
    <w:rsid w:val="00872E3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Bagian_Hukum</cp:lastModifiedBy>
  <cp:revision>11</cp:revision>
  <dcterms:created xsi:type="dcterms:W3CDTF">2011-04-18T07:06:00Z</dcterms:created>
  <dcterms:modified xsi:type="dcterms:W3CDTF">2011-06-30T08:49:00Z</dcterms:modified>
</cp:coreProperties>
</file>